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bCs/>
        </w:rPr>
      </w:pPr>
    </w:p>
    <w:p w:rsidR="008C5933" w:rsidRDefault="008C5933" w:rsidP="008C5933">
      <w:pPr>
        <w:ind w:left="360"/>
        <w:jc w:val="center"/>
        <w:rPr>
          <w:b/>
        </w:rPr>
      </w:pPr>
      <w:r>
        <w:rPr>
          <w:b/>
        </w:rPr>
        <w:t>ИНФОРМАЦИОННОЕ СООБЩЕНИЕ</w:t>
      </w:r>
    </w:p>
    <w:p w:rsidR="008C5933" w:rsidRDefault="008C5933" w:rsidP="008C5933">
      <w:pPr>
        <w:ind w:left="360"/>
        <w:jc w:val="center"/>
      </w:pPr>
      <w:r>
        <w:t>о проведен</w:t>
      </w:r>
      <w:proofErr w:type="gramStart"/>
      <w:r>
        <w:t>ии ау</w:t>
      </w:r>
      <w:proofErr w:type="gramEnd"/>
      <w:r>
        <w:t>кциона в электронной форме по продаже муниципального имущества, находящегося в собственности администрации Венгеровского сельсовета Венгеровского района Новосибирской области.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</w:rPr>
      </w:pPr>
    </w:p>
    <w:p w:rsidR="00163865" w:rsidRPr="00601AE5" w:rsidRDefault="00163865" w:rsidP="008C593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Настоящая аукционная документация подготовлена в соответствии требованиями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22169">
        <w:t>Порядок планирования приватизации муниципального имущества, находящегося в собственности Венгеровского сельсовета Венгеровского района Новосибирской области на 2023 год, утвержденным решение (двадцать первой сессии) Совета депутатов Венгеровского сельсовета Венгеровского района Новосибирской области (шестого созыва) от 13.05.2022 г. № 5.</w:t>
      </w:r>
      <w:r w:rsidR="00822169">
        <w:tab/>
        <w:t>он</w:t>
      </w:r>
      <w:proofErr w:type="gramStart"/>
      <w:r w:rsidR="00822169">
        <w:t xml:space="preserve"> </w:t>
      </w:r>
      <w:r w:rsidRPr="00601AE5">
        <w:t>.</w:t>
      </w:r>
      <w:proofErr w:type="gramEnd"/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Приватизация муниципального имущества осуществляется в соответствии с Постановлением </w:t>
      </w:r>
      <w:r w:rsidR="009E6354">
        <w:t>администрации Венгеровского сельсовета Венгеровского района</w:t>
      </w:r>
      <w:r w:rsidRPr="00601AE5">
        <w:t xml:space="preserve"> Новосибирской области от </w:t>
      </w:r>
      <w:r w:rsidR="009E6354">
        <w:t>05.09.2023 г.</w:t>
      </w:r>
      <w:r>
        <w:t xml:space="preserve"> № </w:t>
      </w:r>
      <w:r w:rsidR="009E6354">
        <w:t>176</w:t>
      </w:r>
      <w:r>
        <w:t xml:space="preserve"> </w:t>
      </w:r>
      <w:r w:rsidRPr="00601AE5">
        <w:t>«Об утверждении условий приватизации муниципального имущества</w:t>
      </w:r>
      <w:r w:rsidR="009E6354">
        <w:t>,</w:t>
      </w:r>
      <w:r w:rsidRPr="00601AE5">
        <w:t xml:space="preserve"> </w:t>
      </w:r>
      <w:r w:rsidR="009E6354">
        <w:t>находящегося в собственности администрации Венгеровского сельсовета Венгеровского района Новосибирской области</w:t>
      </w:r>
      <w:r w:rsidRPr="00601AE5">
        <w:t>»</w:t>
      </w:r>
      <w:r w:rsidR="009E6354">
        <w:t>.</w:t>
      </w:r>
      <w:r w:rsidRPr="00601AE5">
        <w:t xml:space="preserve"> </w:t>
      </w:r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Аукцион проводится в соответствии с процедурами, условиями и положениями настоящей аукционной документации.</w:t>
      </w:r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rPr>
          <w:bCs/>
        </w:rPr>
      </w:pPr>
      <w:r w:rsidRPr="00601AE5">
        <w:rPr>
          <w:bCs/>
        </w:rPr>
        <w:t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конкурсе является акцептом такой оферты.</w:t>
      </w:r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Приложения к настоящей аукционной документации входят в ее состав и являются неотъемлемой частью.</w:t>
      </w:r>
    </w:p>
    <w:p w:rsidR="00163865" w:rsidRPr="00601AE5" w:rsidRDefault="00163865" w:rsidP="004B235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Организатор аукциона (Продавец):</w:t>
      </w:r>
      <w:r w:rsidRPr="00601AE5">
        <w:t xml:space="preserve"> администрация </w:t>
      </w:r>
      <w:r w:rsidR="004B2359">
        <w:t>Венгеровского сельсовета Венгеровского района</w:t>
      </w:r>
      <w:r w:rsidRPr="00601AE5">
        <w:t xml:space="preserve"> Новосибирской области.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</w:rPr>
      </w:pPr>
      <w:r w:rsidRPr="00601AE5">
        <w:t>- адрес</w:t>
      </w:r>
      <w:r w:rsidRPr="00601AE5">
        <w:rPr>
          <w:b/>
        </w:rPr>
        <w:t>:</w:t>
      </w:r>
      <w:r w:rsidRPr="00601AE5">
        <w:t xml:space="preserve"> </w:t>
      </w:r>
      <w:r w:rsidR="003078BB">
        <w:rPr>
          <w:bCs/>
        </w:rPr>
        <w:t>632241, Новосибирская область, Венгеровский район, с. Венгерово, ул. Ленина, д. 65.</w:t>
      </w:r>
    </w:p>
    <w:p w:rsidR="00163865" w:rsidRPr="003078BB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lang w:val="en-US"/>
        </w:rPr>
      </w:pPr>
      <w:r w:rsidRPr="00601AE5">
        <w:t xml:space="preserve">- адрес электронной почты: </w:t>
      </w:r>
      <w:r w:rsidR="003078BB" w:rsidRPr="003078BB">
        <w:t>9361220@mail</w:t>
      </w:r>
      <w:r w:rsidR="003078BB" w:rsidRPr="003078BB">
        <w:rPr>
          <w:lang w:val="en-US"/>
        </w:rPr>
        <w:t>.</w:t>
      </w:r>
      <w:r w:rsidR="003078BB" w:rsidRPr="003078BB">
        <w:t>ru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</w:rPr>
      </w:pPr>
      <w:r w:rsidRPr="00601AE5">
        <w:t>- телефон для справок: 8</w:t>
      </w:r>
      <w:r w:rsidRPr="00601AE5">
        <w:rPr>
          <w:bCs/>
        </w:rPr>
        <w:t>(383</w:t>
      </w:r>
      <w:r w:rsidR="003078BB">
        <w:rPr>
          <w:bCs/>
          <w:lang w:val="en-US"/>
        </w:rPr>
        <w:t>69</w:t>
      </w:r>
      <w:r w:rsidRPr="00601AE5">
        <w:rPr>
          <w:bCs/>
        </w:rPr>
        <w:t xml:space="preserve">) </w:t>
      </w:r>
      <w:r w:rsidR="003078BB">
        <w:rPr>
          <w:bCs/>
          <w:lang w:val="en-US"/>
        </w:rPr>
        <w:t>22-819</w:t>
      </w:r>
      <w:r w:rsidRPr="00601AE5">
        <w:rPr>
          <w:bCs/>
        </w:rPr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</w:rPr>
        <w:t xml:space="preserve">Аукцион проходит в электронной форме, </w:t>
      </w:r>
      <w:r w:rsidRPr="00601AE5">
        <w:t xml:space="preserve">с открытой формой подачи предложений о цене на электронной площадке </w:t>
      </w:r>
      <w:hyperlink r:id="rId4" w:history="1">
        <w:r w:rsidRPr="00601AE5">
          <w:rPr>
            <w:rStyle w:val="a3"/>
          </w:rPr>
          <w:t>www.rts-tender.ru</w:t>
        </w:r>
      </w:hyperlink>
      <w:r w:rsidRPr="00601AE5">
        <w:t>.</w:t>
      </w:r>
    </w:p>
    <w:p w:rsidR="00163865" w:rsidRPr="00601AE5" w:rsidRDefault="00163865" w:rsidP="008F076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Электронная площадка:</w:t>
      </w:r>
      <w:r w:rsidRPr="00601AE5">
        <w:t xml:space="preserve"> Общество с ограниченной ответственностью «РТС-тендер» (ООО «РТС-тендер») в соответствии с распоряжением Правительства РФ от 12.07.2018 № 1447-р.</w:t>
      </w:r>
    </w:p>
    <w:p w:rsidR="00163865" w:rsidRPr="006C5EB6" w:rsidRDefault="00163865" w:rsidP="009C2EE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C5EB6">
        <w:t xml:space="preserve">Продажа муниципального имущества </w:t>
      </w:r>
      <w:r w:rsidR="006C5EB6" w:rsidRPr="006C5EB6">
        <w:t xml:space="preserve">администрации Венгеровского сельсовета Венгеровского района </w:t>
      </w:r>
      <w:r w:rsidRPr="006C5EB6">
        <w:t>Новосибирской области осуществляется только в электронной форме на официальном сайте ООО «РТС - тендер».</w:t>
      </w:r>
      <w:r w:rsidRPr="006C5EB6">
        <w:rPr>
          <w:b/>
        </w:rPr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- Сайт оператора электронной площадки: </w:t>
      </w:r>
      <w:hyperlink r:id="rId5" w:history="1">
        <w:r w:rsidRPr="00601AE5">
          <w:rPr>
            <w:rStyle w:val="a3"/>
          </w:rPr>
          <w:t>www.rts-tender.ru</w:t>
        </w:r>
      </w:hyperlink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- Адрес электронной почты оператора электронной площадки: </w:t>
      </w:r>
      <w:hyperlink r:id="rId6" w:history="1">
        <w:r w:rsidRPr="00601AE5">
          <w:rPr>
            <w:rStyle w:val="a3"/>
          </w:rPr>
          <w:t>iSupport@rts-tender.ru</w:t>
        </w:r>
      </w:hyperlink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Телефон для справок оператора электронной площадки: +7 (499) 653-77-00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proofErr w:type="spellStart"/>
      <w:r w:rsidRPr="00601AE5">
        <w:rPr>
          <w:u w:val="single"/>
        </w:rPr>
        <w:t>www.rts-tender.ru</w:t>
      </w:r>
      <w:proofErr w:type="spellEnd"/>
      <w:r w:rsidRPr="00601AE5">
        <w:t xml:space="preserve"> (далее - электронная площадка).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информационном сообщении.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lastRenderedPageBreak/>
        <w:t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7" w:history="1">
        <w:r w:rsidRPr="00601AE5">
          <w:rPr>
            <w:rStyle w:val="a3"/>
          </w:rPr>
          <w:t>https://help.rts-tender.ru/articles/list?id=1340</w:t>
        </w:r>
      </w:hyperlink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Оператором электронной площадки может быть установлена плата за участие в аукционе, взимаемой с лица, признанного победителем аукциона, а также иных лиц, с которым заключается договор купли-продажи имущества. Размер платы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Pr="00307321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</w:rPr>
      </w:pPr>
      <w:r w:rsidRPr="00307321">
        <w:rPr>
          <w:b/>
        </w:rPr>
        <w:t xml:space="preserve">1. </w:t>
      </w:r>
      <w:r w:rsidRPr="00307321">
        <w:rPr>
          <w:b/>
          <w:i/>
        </w:rPr>
        <w:t>Объект приватизации</w:t>
      </w:r>
      <w:r w:rsidRPr="00307321">
        <w:rPr>
          <w:b/>
        </w:rPr>
        <w:t>:</w:t>
      </w:r>
    </w:p>
    <w:p w:rsidR="00163865" w:rsidRPr="006C5EB6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</w:pPr>
      <w:r w:rsidRPr="00601AE5">
        <w:t xml:space="preserve"> </w:t>
      </w:r>
      <w:r w:rsidR="006C5EB6">
        <w:t xml:space="preserve">        </w:t>
      </w:r>
      <w:r w:rsidRPr="006C5EB6">
        <w:t xml:space="preserve">– нежилое здание: </w:t>
      </w:r>
      <w:r w:rsidR="006C5EB6" w:rsidRPr="006C5EB6">
        <w:t>гараж, общей площадью 152,3 кв.м., с кадастровым номером 54:04:010122, количество этажей – 1, местоположение: Новосибирская область, Венгеровский район, с. Венгерово, ул. Ленина, д. 183а</w:t>
      </w:r>
      <w:r w:rsidRPr="006C5EB6">
        <w:t>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Имущество принадлежит продавцу на праве собственности, что подтверждается записью государственной регистрации права от </w:t>
      </w:r>
      <w:r w:rsidR="006C5EB6">
        <w:t>23.01.2008 г.</w:t>
      </w:r>
      <w:r w:rsidRPr="00601AE5">
        <w:t xml:space="preserve"> № </w:t>
      </w:r>
      <w:r w:rsidR="006C5EB6">
        <w:t>54-5-06/015/2007-297</w:t>
      </w:r>
      <w:r w:rsidRPr="00601AE5">
        <w:t>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Техническое описание: одноэтажное нежилое здание - здание гараж</w:t>
      </w:r>
      <w:r>
        <w:t xml:space="preserve">а общей площадью </w:t>
      </w:r>
      <w:r w:rsidR="00553784">
        <w:t>152,3</w:t>
      </w:r>
      <w:r>
        <w:t xml:space="preserve"> кв.м</w:t>
      </w:r>
      <w:r w:rsidRPr="00B06DD0">
        <w:t>. О</w:t>
      </w:r>
      <w:r w:rsidRPr="00601AE5">
        <w:t xml:space="preserve">топление – </w:t>
      </w:r>
      <w:r w:rsidR="00B06DD0">
        <w:t>имеется</w:t>
      </w:r>
      <w:r w:rsidRPr="00601AE5">
        <w:t xml:space="preserve">. Канализация - отсутствует. Водоснабжение - отсутствует. Электроснабжение - от </w:t>
      </w:r>
      <w:r w:rsidR="00B06DD0">
        <w:t>районных</w:t>
      </w:r>
      <w:r w:rsidRPr="00601AE5">
        <w:t xml:space="preserve"> сетей.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AD2CD8">
        <w:t>Фундамент –</w:t>
      </w:r>
      <w:r w:rsidRPr="00601AE5">
        <w:t xml:space="preserve"> ленточный, выполненный из бетонных блоков. При обследовании фундаментов здания просадки грунтов не обнаружены, следов естественного физического износа не выявлено.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Стены – </w:t>
      </w:r>
      <w:r w:rsidR="00AD2CD8">
        <w:t>кирпич</w:t>
      </w:r>
      <w:r w:rsidRPr="00601AE5">
        <w:t xml:space="preserve">. </w:t>
      </w:r>
    </w:p>
    <w:p w:rsidR="006A31F4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AD2CD8">
        <w:t>Перегородки –</w:t>
      </w:r>
      <w:r w:rsidRPr="00601AE5">
        <w:t xml:space="preserve">   выполнены из цельного кирпича и оштукатурены </w:t>
      </w:r>
      <w:proofErr w:type="spellStart"/>
      <w:r w:rsidRPr="00601AE5">
        <w:t>цементно</w:t>
      </w:r>
      <w:proofErr w:type="spellEnd"/>
      <w:r w:rsidRPr="00601AE5">
        <w:t xml:space="preserve"> – песчаным раствором. </w:t>
      </w:r>
    </w:p>
    <w:p w:rsidR="006A31F4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Перекрытия – выполнены из железо бетонных плит. </w:t>
      </w:r>
    </w:p>
    <w:p w:rsidR="00AD2CD8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Крыша – односкатная, с покрытием из </w:t>
      </w:r>
      <w:r w:rsidR="00AD2CD8">
        <w:t>шифера</w:t>
      </w:r>
      <w:r w:rsidRPr="00601AE5">
        <w:t xml:space="preserve">. </w:t>
      </w:r>
    </w:p>
    <w:p w:rsidR="00BD1E78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Полы –  бетонные. 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Оконные блоки - из стеклоблоков </w:t>
      </w:r>
    </w:p>
    <w:p w:rsidR="00AD2CD8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Ворота – </w:t>
      </w:r>
      <w:r w:rsidR="00AD2CD8">
        <w:t>деревянные</w:t>
      </w:r>
      <w:r w:rsidRPr="00601AE5">
        <w:t xml:space="preserve">. </w:t>
      </w:r>
    </w:p>
    <w:p w:rsidR="00AD2CD8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Система электроснабжения – </w:t>
      </w:r>
      <w:r w:rsidR="00AD2CD8">
        <w:t>одно</w:t>
      </w:r>
      <w:r w:rsidRPr="00601AE5">
        <w:t>фазная</w:t>
      </w:r>
      <w:r w:rsidR="00AD2CD8">
        <w:t>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Индивидуальн</w:t>
      </w:r>
      <w:r w:rsidR="00AD2CD8">
        <w:t>ый счетчик учета электроэнергии</w:t>
      </w:r>
      <w:r w:rsidRPr="00601AE5">
        <w:t xml:space="preserve">. 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Отопление – внутри помещения имеется система отопления. 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Фасад – без отделки. Следы разрушения отсутствуют.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</w:p>
    <w:p w:rsidR="00244842" w:rsidRDefault="00163865" w:rsidP="0024484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307321">
        <w:rPr>
          <w:i/>
        </w:rPr>
        <w:t>Начальная цена продажи</w:t>
      </w:r>
      <w:r w:rsidRPr="00601AE5">
        <w:rPr>
          <w:b/>
        </w:rPr>
        <w:t xml:space="preserve"> </w:t>
      </w:r>
      <w:r w:rsidR="00307321" w:rsidRPr="00307321">
        <w:rPr>
          <w:i/>
        </w:rPr>
        <w:t>здания</w:t>
      </w:r>
      <w:r w:rsidR="00307321">
        <w:rPr>
          <w:b/>
        </w:rPr>
        <w:t xml:space="preserve"> </w:t>
      </w:r>
      <w:r w:rsidRPr="00601AE5">
        <w:t xml:space="preserve">составляет </w:t>
      </w:r>
      <w:r w:rsidR="00244842" w:rsidRPr="0028048E">
        <w:t>384 200,00 (Триста восемьдесят четыре тысячи двести) рублей 00 копеек</w:t>
      </w:r>
      <w:r w:rsidRPr="00601AE5">
        <w:t xml:space="preserve"> </w:t>
      </w:r>
      <w:r w:rsidRPr="00601AE5">
        <w:rPr>
          <w:u w:val="single"/>
        </w:rPr>
        <w:t>(</w:t>
      </w:r>
      <w:r w:rsidR="00244842">
        <w:rPr>
          <w:u w:val="single"/>
        </w:rPr>
        <w:t>с НДС для здания</w:t>
      </w:r>
      <w:r w:rsidRPr="00601AE5">
        <w:rPr>
          <w:u w:val="single"/>
        </w:rPr>
        <w:t>),</w:t>
      </w:r>
      <w:r w:rsidRPr="00601AE5">
        <w:t xml:space="preserve"> на основании </w:t>
      </w:r>
      <w:r w:rsidR="00244842" w:rsidRPr="0028048E">
        <w:t>отчета об определении рыночной стоимости недвижимого имущества от 28.08.2023 г. № 08/28-01</w:t>
      </w:r>
      <w:r w:rsidR="00244842"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</w:rPr>
      </w:pP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Согласно пункту 3 статьи 161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</w:t>
      </w:r>
      <w:r w:rsidRPr="00244842">
        <w:t>, НДС будет начислен на сумму, сложившуюся по итогам торгов.</w:t>
      </w:r>
      <w:r w:rsidRPr="00601AE5">
        <w:t xml:space="preserve"> Если победителем торгов будет признано юридическое лицо или индивидуальный предприниматель, </w:t>
      </w:r>
      <w:r w:rsidRPr="00601AE5">
        <w:lastRenderedPageBreak/>
        <w:t>то указанные лица должны самостоятельно исчислить расчетным методом и уплатить в бюджет соответствующую сумму НДС, дополнительно к цене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Рассрочка платежа не предоставляется.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Имущество не обременено.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Pr="00601AE5" w:rsidRDefault="00307321" w:rsidP="0024484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</w:pPr>
      <w:r>
        <w:rPr>
          <w:b/>
        </w:rPr>
        <w:t xml:space="preserve">         </w:t>
      </w:r>
      <w:r w:rsidR="00163865" w:rsidRPr="00307321">
        <w:rPr>
          <w:i/>
        </w:rPr>
        <w:t>Одновременно с нежилым зданием отчуждается земельный участок</w:t>
      </w:r>
      <w:r w:rsidR="00163865" w:rsidRPr="00601AE5">
        <w:t xml:space="preserve"> из земель населённых пунктов, общей площадью </w:t>
      </w:r>
      <w:r w:rsidR="00244842">
        <w:t>1445</w:t>
      </w:r>
      <w:r w:rsidR="00163865" w:rsidRPr="00601AE5">
        <w:t xml:space="preserve"> кв.м., с кадастровым номером </w:t>
      </w:r>
      <w:r w:rsidR="00244842">
        <w:t>54:04:010122:423</w:t>
      </w:r>
      <w:r w:rsidR="00163865" w:rsidRPr="00601AE5">
        <w:t xml:space="preserve">, расположенный по адресу: </w:t>
      </w:r>
      <w:r w:rsidR="00244842" w:rsidRPr="0028048E">
        <w:t>Новосибирская область, Венгеровский район, с. Венгерово, ул. Лени</w:t>
      </w:r>
      <w:r w:rsidR="00244842">
        <w:t>на,</w:t>
      </w:r>
      <w:r w:rsidR="00163865" w:rsidRPr="00601AE5">
        <w:t xml:space="preserve"> </w:t>
      </w:r>
      <w:r w:rsidR="00244842">
        <w:t>вид разрешенного использования</w:t>
      </w:r>
      <w:r w:rsidR="00163865" w:rsidRPr="00601AE5">
        <w:t xml:space="preserve"> –</w:t>
      </w:r>
      <w:r w:rsidR="00163865">
        <w:t xml:space="preserve"> </w:t>
      </w:r>
      <w:r w:rsidR="00244842">
        <w:t>производственная деятельность.</w:t>
      </w:r>
    </w:p>
    <w:p w:rsidR="00163865" w:rsidRPr="00601AE5" w:rsidRDefault="00163865" w:rsidP="0024484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Земельный участок принадлежит продавцу на праве собственности, что подтверждается записью государственной регистрации права от </w:t>
      </w:r>
      <w:r w:rsidR="003C22BD" w:rsidRPr="0028048E">
        <w:t>28.03.2023 г. № 54:04:010122:423-54/172/2023-1</w:t>
      </w:r>
      <w:r w:rsidRPr="00601AE5">
        <w:t>.</w:t>
      </w:r>
    </w:p>
    <w:p w:rsidR="003A1DEF" w:rsidRDefault="00163865" w:rsidP="003A1DEF">
      <w:pPr>
        <w:tabs>
          <w:tab w:val="left" w:pos="851"/>
          <w:tab w:val="left" w:pos="993"/>
        </w:tabs>
        <w:ind w:left="-567" w:firstLine="425"/>
      </w:pPr>
      <w:r w:rsidRPr="00307321">
        <w:rPr>
          <w:i/>
        </w:rPr>
        <w:t>Цена земельного участка</w:t>
      </w:r>
      <w:r w:rsidRPr="003A1DEF">
        <w:rPr>
          <w:b/>
        </w:rPr>
        <w:t>,</w:t>
      </w:r>
      <w:r w:rsidRPr="003A1DEF">
        <w:t xml:space="preserve"> на котором расположен объект приватизации, составляет </w:t>
      </w:r>
      <w:r w:rsidR="003A1DEF" w:rsidRPr="003A1DEF">
        <w:t>67 800,00 (Шестьдесят семь тысяч восемьсот) рублей 00 копеек (</w:t>
      </w:r>
      <w:proofErr w:type="gramStart"/>
      <w:r w:rsidR="003A1DEF" w:rsidRPr="003A1DEF">
        <w:t>согласно отчета</w:t>
      </w:r>
      <w:proofErr w:type="gramEnd"/>
      <w:r w:rsidR="003A1DEF" w:rsidRPr="003A1DEF">
        <w:t xml:space="preserve"> об определении рыночной стоимости недвижимого имущества от 28.08.2023 г. № 08/28-01).</w:t>
      </w:r>
    </w:p>
    <w:p w:rsidR="00307321" w:rsidRDefault="00307321" w:rsidP="003A1DEF">
      <w:pPr>
        <w:tabs>
          <w:tab w:val="left" w:pos="851"/>
          <w:tab w:val="left" w:pos="993"/>
        </w:tabs>
        <w:ind w:left="-567" w:firstLine="425"/>
      </w:pPr>
    </w:p>
    <w:p w:rsidR="00307321" w:rsidRPr="0028048E" w:rsidRDefault="00307321" w:rsidP="00307321">
      <w:pPr>
        <w:tabs>
          <w:tab w:val="left" w:pos="851"/>
          <w:tab w:val="left" w:pos="993"/>
        </w:tabs>
        <w:ind w:left="-567" w:firstLine="425"/>
      </w:pPr>
      <w:r w:rsidRPr="00307321">
        <w:rPr>
          <w:i/>
        </w:rPr>
        <w:t>Начальная цена продажи составляет</w:t>
      </w:r>
      <w:r w:rsidRPr="0028048E">
        <w:t xml:space="preserve"> 452 000,00 (Четыреста пятьдеся</w:t>
      </w:r>
      <w:r>
        <w:t xml:space="preserve">т две тысячи) рублей 00 копеек </w:t>
      </w:r>
      <w:r w:rsidRPr="0028048E">
        <w:t>(</w:t>
      </w:r>
      <w:proofErr w:type="gramStart"/>
      <w:r w:rsidRPr="0028048E">
        <w:t>согласно отчета</w:t>
      </w:r>
      <w:proofErr w:type="gramEnd"/>
      <w:r w:rsidRPr="0028048E">
        <w:t xml:space="preserve"> об определении рыночной стоимости недвижимого имущества от 28.08.2023 г. № 08/28-01).</w:t>
      </w:r>
    </w:p>
    <w:p w:rsidR="00307321" w:rsidRPr="0028048E" w:rsidRDefault="00307321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425"/>
      </w:pPr>
      <w:r w:rsidRPr="00307321">
        <w:rPr>
          <w:i/>
        </w:rPr>
        <w:t>Величина повышения начальной цены</w:t>
      </w:r>
      <w:r w:rsidRPr="0028048E">
        <w:rPr>
          <w:b/>
        </w:rPr>
        <w:t xml:space="preserve"> </w:t>
      </w:r>
      <w:r w:rsidRPr="0028048E">
        <w:t>("шаг аукциона" – 5% начальной цены) составляет 22 600,00 (Двадцать две тысячи шестьсот) рублей 00 копеек, без учета НДС.</w:t>
      </w:r>
    </w:p>
    <w:p w:rsidR="00307321" w:rsidRPr="0028048E" w:rsidRDefault="00307321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425"/>
      </w:pPr>
      <w:r w:rsidRPr="00307321">
        <w:rPr>
          <w:i/>
        </w:rPr>
        <w:t>Размер задатка</w:t>
      </w:r>
      <w:r w:rsidRPr="0028048E">
        <w:rPr>
          <w:b/>
        </w:rPr>
        <w:t xml:space="preserve"> </w:t>
      </w:r>
      <w:r w:rsidRPr="0028048E">
        <w:t xml:space="preserve">(10%  начальной цены) составляет </w:t>
      </w:r>
      <w:proofErr w:type="gramStart"/>
      <w:r w:rsidRPr="0028048E">
        <w:t>размере</w:t>
      </w:r>
      <w:proofErr w:type="gramEnd"/>
      <w:r w:rsidRPr="0028048E">
        <w:t xml:space="preserve"> 45 200,00 (Сорок пять тысяч двести) рублей 00 копеек, без учета НДС.</w:t>
      </w:r>
    </w:p>
    <w:p w:rsidR="00307321" w:rsidRPr="003A1DEF" w:rsidRDefault="00307321" w:rsidP="003A1DEF">
      <w:pPr>
        <w:tabs>
          <w:tab w:val="left" w:pos="851"/>
          <w:tab w:val="left" w:pos="993"/>
        </w:tabs>
        <w:ind w:left="-567" w:firstLine="425"/>
      </w:pPr>
    </w:p>
    <w:p w:rsidR="00163865" w:rsidRPr="00601AE5" w:rsidRDefault="00163865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2.</w:t>
      </w:r>
      <w:r w:rsidRPr="00601AE5">
        <w:rPr>
          <w:b/>
        </w:rPr>
        <w:t xml:space="preserve"> </w:t>
      </w:r>
      <w:r w:rsidRPr="00601AE5">
        <w:rPr>
          <w:b/>
          <w:i/>
        </w:rPr>
        <w:t>Способ приватизации</w:t>
      </w:r>
      <w:r w:rsidRPr="00601AE5">
        <w:rPr>
          <w:b/>
        </w:rPr>
        <w:t>:</w:t>
      </w:r>
      <w:r w:rsidRPr="00601AE5">
        <w:t xml:space="preserve"> </w:t>
      </w:r>
      <w:r w:rsidRPr="00601AE5">
        <w:rPr>
          <w:bCs/>
        </w:rPr>
        <w:t xml:space="preserve">продажа муниципального имущества на </w:t>
      </w:r>
      <w:r w:rsidRPr="00601AE5">
        <w:t xml:space="preserve">аукционе  в электронной форме, с открытой формой подачи предложений о цене </w:t>
      </w:r>
      <w:r w:rsidRPr="00601AE5">
        <w:rPr>
          <w:bCs/>
        </w:rPr>
        <w:t xml:space="preserve">на электронной площадке </w:t>
      </w:r>
      <w:hyperlink r:id="rId8" w:history="1">
        <w:r w:rsidRPr="00601AE5">
          <w:rPr>
            <w:rStyle w:val="a3"/>
            <w:bCs/>
          </w:rPr>
          <w:t>www.rts-tender.ru</w:t>
        </w:r>
      </w:hyperlink>
      <w:r w:rsidRPr="00601AE5">
        <w:rPr>
          <w:bCs/>
        </w:rPr>
        <w:t>.</w:t>
      </w:r>
    </w:p>
    <w:p w:rsidR="00163865" w:rsidRPr="00601AE5" w:rsidRDefault="00163865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3.</w:t>
      </w:r>
      <w:r w:rsidRPr="00601AE5">
        <w:rPr>
          <w:b/>
          <w:i/>
        </w:rPr>
        <w:t xml:space="preserve"> Порядок, место, дата начала и окончания приема заявок</w:t>
      </w:r>
      <w:r w:rsidRPr="00601AE5">
        <w:t xml:space="preserve"> - прием заявок и прилагаемых к ним документов для участия в аукционе проводится </w:t>
      </w:r>
      <w:r w:rsidRPr="00B11658">
        <w:t>с 0</w:t>
      </w:r>
      <w:r w:rsidR="00307321" w:rsidRPr="00B11658">
        <w:t>5</w:t>
      </w:r>
      <w:r w:rsidRPr="00B11658">
        <w:t xml:space="preserve">:00 </w:t>
      </w:r>
      <w:r w:rsidR="00307321" w:rsidRPr="00B11658">
        <w:t>МСК</w:t>
      </w:r>
      <w:r w:rsidRPr="00B11658">
        <w:t xml:space="preserve"> (0</w:t>
      </w:r>
      <w:r w:rsidR="00307321" w:rsidRPr="00B11658">
        <w:t>9</w:t>
      </w:r>
      <w:r w:rsidRPr="00B11658">
        <w:t>:00 местно</w:t>
      </w:r>
      <w:r w:rsidR="008F0760">
        <w:t xml:space="preserve">го времени) </w:t>
      </w:r>
      <w:r w:rsidRPr="00B11658">
        <w:t>до 13:00</w:t>
      </w:r>
      <w:r w:rsidR="00307321" w:rsidRPr="00B11658">
        <w:t xml:space="preserve"> МСК</w:t>
      </w:r>
      <w:r w:rsidRPr="00B11658">
        <w:t xml:space="preserve"> (17:00 местного времени) </w:t>
      </w:r>
      <w:r w:rsidR="0014297F">
        <w:t>04</w:t>
      </w:r>
      <w:r w:rsidR="00E26D52">
        <w:t>.0</w:t>
      </w:r>
      <w:r w:rsidR="000E23DE">
        <w:t>5</w:t>
      </w:r>
      <w:r w:rsidR="00E26D52">
        <w:t>.2024</w:t>
      </w:r>
      <w:r w:rsidR="00482F0D" w:rsidRPr="00B11658">
        <w:t xml:space="preserve"> г. до </w:t>
      </w:r>
      <w:r w:rsidRPr="00B11658">
        <w:rPr>
          <w:bCs/>
        </w:rPr>
        <w:t xml:space="preserve"> </w:t>
      </w:r>
      <w:r w:rsidR="00E26D52">
        <w:rPr>
          <w:bCs/>
        </w:rPr>
        <w:t>2</w:t>
      </w:r>
      <w:r w:rsidR="0014297F">
        <w:rPr>
          <w:bCs/>
        </w:rPr>
        <w:t>9</w:t>
      </w:r>
      <w:r w:rsidR="00E26D52">
        <w:rPr>
          <w:bCs/>
        </w:rPr>
        <w:t>.05.2024</w:t>
      </w:r>
      <w:r w:rsidR="00912040" w:rsidRPr="00B11658">
        <w:rPr>
          <w:bCs/>
        </w:rPr>
        <w:t xml:space="preserve"> г.</w:t>
      </w:r>
      <w:r w:rsidR="00912040">
        <w:rPr>
          <w:bCs/>
        </w:rPr>
        <w:t xml:space="preserve"> </w:t>
      </w:r>
      <w:r w:rsidRPr="00601AE5">
        <w:rPr>
          <w:bCs/>
        </w:rPr>
        <w:t xml:space="preserve">на электронной площадке </w:t>
      </w:r>
      <w:proofErr w:type="spellStart"/>
      <w:r w:rsidRPr="00601AE5">
        <w:rPr>
          <w:bCs/>
          <w:u w:val="single"/>
        </w:rPr>
        <w:t>www.rts-tender.ru</w:t>
      </w:r>
      <w:proofErr w:type="spellEnd"/>
      <w:r w:rsidRPr="00601AE5">
        <w:rPr>
          <w:bCs/>
        </w:rPr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Покупателями муниципального имущества могут быть любые физические и юридические лица, за исключением: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bookmarkStart w:id="0" w:name="sub_5012"/>
      <w:r w:rsidRPr="00601AE5">
        <w:t>- государственных и муниципальных унитарных предприятий, государственных и муниципальных учреждений;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bookmarkStart w:id="1" w:name="sub_5013"/>
      <w:bookmarkEnd w:id="0"/>
      <w:r w:rsidRPr="00601AE5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 w:rsidRPr="00601AE5">
        <w:t>выгодоприобретателях</w:t>
      </w:r>
      <w:proofErr w:type="spellEnd"/>
      <w:r w:rsidRPr="00601AE5">
        <w:t xml:space="preserve">, </w:t>
      </w:r>
      <w:proofErr w:type="spellStart"/>
      <w:r w:rsidRPr="00601AE5">
        <w:t>бенефициарных</w:t>
      </w:r>
      <w:proofErr w:type="spellEnd"/>
      <w:r w:rsidRPr="00601AE5">
        <w:t xml:space="preserve"> владельцах и контролирующих лицах в порядке, установленном Правительством Российской</w:t>
      </w:r>
      <w:proofErr w:type="gramEnd"/>
      <w:r w:rsidRPr="00601AE5">
        <w:t xml:space="preserve"> Федерации.</w:t>
      </w:r>
      <w:bookmarkEnd w:id="1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bCs/>
          <w:i/>
          <w:iCs/>
        </w:rPr>
      </w:pPr>
      <w:r w:rsidRPr="00601AE5">
        <w:t xml:space="preserve">Заявка подается путем заполнения её электронной формы, размещенной в открытой части для доступа неограниченного круга лиц электронной площадки на сайте </w:t>
      </w:r>
      <w:hyperlink r:id="rId9" w:history="1">
        <w:r w:rsidRPr="00601AE5">
          <w:rPr>
            <w:rStyle w:val="a3"/>
          </w:rPr>
          <w:t>www.rts-tender.ru</w:t>
        </w:r>
      </w:hyperlink>
      <w:r w:rsidRPr="00601AE5">
        <w:t>, с приложением электронных образов документов, в соответствии с перечнем, приведённым в информационном сообщении, и подписанных электронной цифровой подписью - ЭЦП.</w:t>
      </w:r>
    </w:p>
    <w:p w:rsidR="00163865" w:rsidRPr="00601AE5" w:rsidRDefault="00163865" w:rsidP="00B1165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  <w:bCs/>
          <w:i/>
          <w:iCs/>
        </w:rPr>
        <w:lastRenderedPageBreak/>
        <w:t xml:space="preserve">        Для участия в аукционе претендент представляет</w:t>
      </w:r>
      <w:r w:rsidRPr="00601AE5">
        <w:t xml:space="preserve"> в личном кабинете на электронной площадке </w:t>
      </w:r>
      <w:r w:rsidRPr="00601AE5">
        <w:rPr>
          <w:b/>
          <w:bCs/>
          <w:i/>
          <w:iCs/>
        </w:rPr>
        <w:t>одновременно</w:t>
      </w:r>
      <w:r w:rsidRPr="00601AE5">
        <w:t xml:space="preserve"> </w:t>
      </w:r>
      <w:r w:rsidRPr="00601AE5">
        <w:rPr>
          <w:b/>
          <w:bCs/>
          <w:i/>
          <w:iCs/>
        </w:rPr>
        <w:t>следующие документы</w:t>
      </w:r>
      <w:r w:rsidRPr="00601AE5">
        <w:t>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>- заявку установленной формы, утвержденную организатором аукциона (продавцом), представленной в Приложении;</w:t>
      </w:r>
      <w:proofErr w:type="gramEnd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заверенные  копии учредительных документов;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физические лица представляет документ, удостоверяющий личность (все листы).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случае</w:t>
      </w:r>
      <w:proofErr w:type="gramStart"/>
      <w:r w:rsidRPr="00601AE5">
        <w:t>,</w:t>
      </w:r>
      <w:proofErr w:type="gramEnd"/>
      <w:r w:rsidRPr="00601AE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01AE5">
        <w:t>,</w:t>
      </w:r>
      <w:proofErr w:type="gramEnd"/>
      <w:r w:rsidRPr="00601AE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113EF6"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Заявитель может подать только одну заявку на участие в аукционе в отношении лота.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со времени поступления заявки Оператор сообщает Претендент</w:t>
      </w:r>
      <w:proofErr w:type="gramStart"/>
      <w:r w:rsidRPr="00601AE5">
        <w:t>у о ее</w:t>
      </w:r>
      <w:proofErr w:type="gramEnd"/>
      <w:r w:rsidRPr="00601AE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>
        <w:t>Поступивший от претендента задаток 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601AE5">
        <w:t>ии ау</w:t>
      </w:r>
      <w:proofErr w:type="gramEnd"/>
      <w:r w:rsidRPr="00601AE5">
        <w:t>кциона, при этом первоначальная заявка должна быть отозвана.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4. Порядок внесения, блокирования и прекращения блокирования Гарантийного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обеспечение оплаты оказания услуг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Для подачи заявки на участие в аукционе в соответствии с регламентом и иными регулирующими документами оператора электронной площадки установлено </w:t>
      </w:r>
      <w:r w:rsidRPr="00601AE5">
        <w:rPr>
          <w:i/>
        </w:rPr>
        <w:t>требование о внесении Гарантийного обеспечения оплаты оказания услуг.</w:t>
      </w:r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В целях исполнения требований о внесении Гарантийного обеспечения оплаты оказания услуг Претендент обеспечивает наличие денежных средства на счёте Оператора электронной площадки в размере, установленном в соответствии Регламентом и Инструкциями и </w:t>
      </w:r>
      <w:r w:rsidRPr="00601AE5">
        <w:lastRenderedPageBreak/>
        <w:t xml:space="preserve">размещенном по адресу в информационно-телекоммуникационной сети «Интернет»: </w:t>
      </w:r>
      <w:hyperlink r:id="rId10" w:history="1">
        <w:r w:rsidRPr="00601AE5">
          <w:rPr>
            <w:rStyle w:val="a3"/>
          </w:rPr>
          <w:t>https://www.rts-tender.ru/tariffs/platform-property-sales-tariff</w:t>
        </w:r>
        <w:r w:rsidRPr="00601AE5">
          <w:rPr>
            <w:rStyle w:val="a3"/>
            <w:lang w:val="en-US"/>
          </w:rPr>
          <w:t>s</w:t>
        </w:r>
      </w:hyperlink>
      <w:r w:rsidRPr="00601AE5">
        <w:t xml:space="preserve">. 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 Списание </w:t>
      </w:r>
      <w:proofErr w:type="gramStart"/>
      <w:r w:rsidRPr="00601AE5">
        <w:t>средств Гарантийного обеспечения оплаты оказания услуг</w:t>
      </w:r>
      <w:proofErr w:type="gramEnd"/>
      <w:r w:rsidRPr="00601AE5">
        <w:t xml:space="preserve"> осуществляется в соответствии с регламентом и иными регулирующими документами оператора электронной площадки.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5. Порядок внесения и возврата задатка</w:t>
      </w:r>
    </w:p>
    <w:p w:rsidR="00163865" w:rsidRDefault="00163865" w:rsidP="0045337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имущества.</w:t>
      </w:r>
    </w:p>
    <w:p w:rsidR="00163865" w:rsidRPr="00601AE5" w:rsidRDefault="00163865" w:rsidP="0045337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797119">
        <w:rPr>
          <w:i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реквизитам</w:t>
      </w:r>
      <w:r w:rsidR="00B11658">
        <w:rPr>
          <w:i/>
        </w:rPr>
        <w:t xml:space="preserve"> Оператора.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/>
        </w:rPr>
      </w:pPr>
      <w:r w:rsidRPr="00601AE5">
        <w:rPr>
          <w:bCs/>
          <w:i/>
        </w:rPr>
        <w:t xml:space="preserve">Задаток должен поступить на расчетный счет Претендента, открытый при регистрации на электронной площадке не позднее даты и времени </w:t>
      </w:r>
      <w:r>
        <w:rPr>
          <w:bCs/>
          <w:i/>
        </w:rPr>
        <w:t xml:space="preserve">рассмотрения заявок и </w:t>
      </w:r>
      <w:r w:rsidRPr="00601AE5">
        <w:rPr>
          <w:bCs/>
          <w:i/>
        </w:rPr>
        <w:t>определения участников аукциона, указанной в Информационном сообщении.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</w:rPr>
      </w:pPr>
      <w:r w:rsidRPr="00601AE5">
        <w:rPr>
          <w:bCs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/>
        </w:rPr>
      </w:pPr>
      <w:r w:rsidRPr="00601AE5">
        <w:rPr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601AE5">
        <w:t>считаться ошибочно перечисленными денежными средствами и возвращены</w:t>
      </w:r>
      <w:proofErr w:type="gramEnd"/>
      <w:r w:rsidRPr="00601AE5">
        <w:t xml:space="preserve"> на счет плательщика.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>
        <w:t xml:space="preserve">       </w:t>
      </w:r>
      <w:r w:rsidRPr="00601AE5">
        <w:t xml:space="preserve">В случаях отзыва претендентом заявки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</w:t>
      </w:r>
      <w:proofErr w:type="gramStart"/>
      <w:r w:rsidRPr="00601AE5">
        <w:t>Лицам, перечислившим задаток для участия в продаже муниципального имущества на аукционе денежные средства возвращаются</w:t>
      </w:r>
      <w:proofErr w:type="gramEnd"/>
      <w:r w:rsidRPr="00601AE5">
        <w:t xml:space="preserve"> в следующем порядке: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>а) участникам, за исключением победителя, - в течение 5 календарных дней со дня подведения итогов продажи имущества;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 Задаток, внесенный лицом, впоследствии признанным победителем аукциона, засчитывается в счет оплаты приобретаемого имущества после его полной оплаты. При этом заключение договора купли-продажи для победителя аукциона является обязательным.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 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      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 w:rsidRPr="00601AE5">
        <w:t>ии ау</w:t>
      </w:r>
      <w:proofErr w:type="gramEnd"/>
      <w:r w:rsidRPr="00601AE5">
        <w:t>кциона.</w:t>
      </w:r>
    </w:p>
    <w:p w:rsidR="00163865" w:rsidRPr="00601AE5" w:rsidRDefault="00163865" w:rsidP="00914B3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  <w:i/>
        </w:rPr>
        <w:t>6.</w:t>
      </w:r>
      <w:r w:rsidRPr="00601AE5">
        <w:t> </w:t>
      </w:r>
      <w:proofErr w:type="gramStart"/>
      <w:r w:rsidRPr="00601AE5">
        <w:rPr>
          <w:b/>
          <w:i/>
        </w:rPr>
        <w:t xml:space="preserve">Рассмотрение заявок на участие в аукционе и признание претендентов участниками аукциона: </w:t>
      </w:r>
      <w:r w:rsidR="0014297F">
        <w:rPr>
          <w:b/>
        </w:rPr>
        <w:t>30</w:t>
      </w:r>
      <w:r w:rsidR="00A65148">
        <w:rPr>
          <w:b/>
        </w:rPr>
        <w:t>.0</w:t>
      </w:r>
      <w:r w:rsidR="000E23DE">
        <w:rPr>
          <w:b/>
        </w:rPr>
        <w:t>5</w:t>
      </w:r>
      <w:r w:rsidR="00A65148">
        <w:rPr>
          <w:b/>
        </w:rPr>
        <w:t>.2024 г.</w:t>
      </w:r>
      <w:r w:rsidRPr="00EE295A">
        <w:rPr>
          <w:b/>
        </w:rPr>
        <w:t xml:space="preserve"> в 11:00</w:t>
      </w:r>
      <w:r w:rsidRPr="008F55D9">
        <w:t xml:space="preserve"> </w:t>
      </w:r>
      <w:r w:rsidRPr="00EE295A">
        <w:rPr>
          <w:b/>
        </w:rPr>
        <w:t>местного времени</w:t>
      </w:r>
      <w:r w:rsidRPr="008F55D9">
        <w:t xml:space="preserve"> по адресу: </w:t>
      </w:r>
      <w:r w:rsidR="000E3899" w:rsidRPr="0028048E">
        <w:rPr>
          <w:bCs/>
          <w:iCs/>
        </w:rPr>
        <w:t>632241, Новосибирская область, Венгеровский район, с. Венгерово, ул. Ленина, д. 65, кабинет И.о. Главы Венгеровского сельсовета Венгеровско</w:t>
      </w:r>
      <w:r w:rsidR="000E3899">
        <w:rPr>
          <w:bCs/>
          <w:iCs/>
        </w:rPr>
        <w:t>го района Новосибирской области</w:t>
      </w:r>
      <w:r w:rsidRPr="00601AE5">
        <w:t xml:space="preserve">, протокол рассмотрения заявок размещается на электронной площадке </w:t>
      </w:r>
      <w:proofErr w:type="spellStart"/>
      <w:r w:rsidRPr="00601AE5">
        <w:t>www.rts-tender.ru</w:t>
      </w:r>
      <w:proofErr w:type="spellEnd"/>
      <w:r w:rsidRPr="00601AE5">
        <w:t>.</w:t>
      </w:r>
      <w:proofErr w:type="gramEnd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lastRenderedPageBreak/>
        <w:t xml:space="preserve">      В день определения участников аукциона, указанный в информационном сообщении о проведен</w:t>
      </w:r>
      <w:proofErr w:type="gramStart"/>
      <w:r w:rsidRPr="00601AE5">
        <w:t>ии ау</w:t>
      </w:r>
      <w:proofErr w:type="gramEnd"/>
      <w:r w:rsidRPr="00601AE5">
        <w:t>кциона по продаже муниципального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>Продавец в день рассмотрения заявок и документов Претендентов подписывает протокол об итогах приема заявок и определении участников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Претендент приобретает статус Участника аукциона с момента подписания протокола об итогах приема заявок и определении участников.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в сети "Интернет", а также на сайте продавца.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 xml:space="preserve">     Претендент не допускается к участию в аукционе по следующим основаниям: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заявка подана лицом, не уполномоченным претендентом на осуществление таких действий;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не подтверждено поступление в установленный срок задатка на счета, указанные в информационном сообщении.</w:t>
      </w:r>
    </w:p>
    <w:p w:rsidR="00163865" w:rsidRPr="00601AE5" w:rsidRDefault="00163865" w:rsidP="00A6514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7.</w:t>
      </w:r>
      <w:r w:rsidRPr="00601AE5">
        <w:t xml:space="preserve"> </w:t>
      </w:r>
      <w:r w:rsidRPr="00601AE5">
        <w:rPr>
          <w:b/>
          <w:i/>
        </w:rPr>
        <w:t>Аукцион</w:t>
      </w:r>
      <w:r w:rsidRPr="00601AE5">
        <w:rPr>
          <w:b/>
        </w:rPr>
        <w:t xml:space="preserve"> </w:t>
      </w:r>
      <w:r w:rsidRPr="00EE295A">
        <w:rPr>
          <w:b/>
        </w:rPr>
        <w:t xml:space="preserve">состоится </w:t>
      </w:r>
      <w:r w:rsidR="000E23DE">
        <w:rPr>
          <w:b/>
        </w:rPr>
        <w:t>03</w:t>
      </w:r>
      <w:r w:rsidR="00A65148">
        <w:rPr>
          <w:b/>
        </w:rPr>
        <w:t>.0</w:t>
      </w:r>
      <w:r w:rsidR="000E23DE">
        <w:rPr>
          <w:b/>
        </w:rPr>
        <w:t>6</w:t>
      </w:r>
      <w:r w:rsidR="00A65148">
        <w:rPr>
          <w:b/>
        </w:rPr>
        <w:t>.2024 г.</w:t>
      </w:r>
      <w:r w:rsidRPr="00EE295A">
        <w:rPr>
          <w:b/>
        </w:rPr>
        <w:t xml:space="preserve"> в 06:00</w:t>
      </w:r>
      <w:r w:rsidR="00885D14">
        <w:rPr>
          <w:b/>
        </w:rPr>
        <w:t xml:space="preserve"> МСК</w:t>
      </w:r>
      <w:r w:rsidRPr="00601AE5">
        <w:t xml:space="preserve"> (10:00 местного времени) </w:t>
      </w:r>
      <w:r w:rsidRPr="00601AE5">
        <w:rPr>
          <w:bCs/>
        </w:rPr>
        <w:t xml:space="preserve">на электронной площадке </w:t>
      </w:r>
      <w:hyperlink r:id="rId11" w:history="1">
        <w:r w:rsidRPr="00601AE5">
          <w:rPr>
            <w:rStyle w:val="a3"/>
            <w:bCs/>
          </w:rPr>
          <w:t>www.rts-tender.ru</w:t>
        </w:r>
      </w:hyperlink>
      <w:r w:rsidRPr="00601AE5">
        <w:rPr>
          <w:bCs/>
        </w:rPr>
        <w:t>.</w:t>
      </w:r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«Шаг аукциона» устанавливается Продавцом в фиксированной сумме, составляющей </w:t>
      </w:r>
      <w:r>
        <w:t>5 (пять</w:t>
      </w:r>
      <w:r w:rsidRPr="00601AE5">
        <w:t>) процентов начальной цены продажи, и не изменяется в течение всего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bCs/>
          <w:i/>
          <w:iCs/>
        </w:rPr>
      </w:pPr>
      <w:r w:rsidRPr="00601AE5">
        <w:rPr>
          <w:b/>
          <w:bCs/>
          <w:i/>
          <w:iCs/>
        </w:rPr>
        <w:t>Аукцион признается несостоявшимся в следующих случаях: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Cs/>
        </w:rPr>
      </w:pPr>
      <w:r w:rsidRPr="00601AE5">
        <w:rPr>
          <w:bCs/>
          <w:iCs/>
        </w:rPr>
        <w:t>- не было подано ни одной заявки на участие либо ни один из претендентов не признан участником;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Cs/>
        </w:rPr>
      </w:pPr>
      <w:r w:rsidRPr="00601AE5">
        <w:rPr>
          <w:bCs/>
          <w:iCs/>
        </w:rPr>
        <w:lastRenderedPageBreak/>
        <w:t>- лицо, признанное единственным участником аукциона, отказалось от заключения договора купли-продажи;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Cs/>
        </w:rPr>
      </w:pPr>
      <w:r w:rsidRPr="00601AE5">
        <w:rPr>
          <w:bCs/>
          <w:iCs/>
        </w:rPr>
        <w:t>- ни один из участников не сделал предложение о начальной цене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   Решение о признан</w:t>
      </w:r>
      <w:proofErr w:type="gramStart"/>
      <w:r w:rsidRPr="00601AE5">
        <w:t>ии ау</w:t>
      </w:r>
      <w:proofErr w:type="gramEnd"/>
      <w:r w:rsidRPr="00601AE5">
        <w:t>кциона несостоявшимся оформляется протоколом об итогах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i/>
        </w:rPr>
        <w:t>8.</w:t>
      </w:r>
      <w:r w:rsidRPr="00601AE5">
        <w:t xml:space="preserve"> </w:t>
      </w:r>
      <w:r w:rsidRPr="00601AE5">
        <w:rPr>
          <w:b/>
          <w:i/>
        </w:rPr>
        <w:t xml:space="preserve">Победителем аукциона </w:t>
      </w:r>
      <w:r w:rsidRPr="00601AE5">
        <w:t>признается участник, предложивший наибольшую цену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 xml:space="preserve">9. Ход проведения процедуры аукциона </w:t>
      </w:r>
      <w:r w:rsidRPr="00601AE5">
        <w:t xml:space="preserve">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601AE5"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</w:t>
      </w:r>
      <w:proofErr w:type="gramEnd"/>
      <w:r w:rsidRPr="00601AE5">
        <w:t xml:space="preserve"> только одно лицо, признанное единственным участником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 xml:space="preserve">     </w:t>
      </w:r>
      <w:r w:rsidRPr="00601AE5">
        <w:t>Процедура аукциона считается завершенной с момента подписания Продавцом протокола об итогах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 xml:space="preserve">     </w:t>
      </w:r>
      <w:r w:rsidRPr="00601AE5">
        <w:t>В случае</w:t>
      </w:r>
      <w:proofErr w:type="gramStart"/>
      <w:r w:rsidRPr="00601AE5">
        <w:t>,</w:t>
      </w:r>
      <w:proofErr w:type="gramEnd"/>
      <w:r w:rsidRPr="00601AE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а) наименование имущества и иные позволяющие его индивидуализировать сведения (спецификация лота);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б) цена сделки;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>10. По результатам аукциона</w:t>
      </w:r>
      <w:r w:rsidRPr="00601AE5">
        <w:t xml:space="preserve"> продавец и победитель аукциона (покупатель) в течение пяти рабочих дней с даты подведения итогов аукциона заключают договор купли-продажи имущества в форме электронного документа, подписанного усиленными электронными подписями Сторон, </w:t>
      </w:r>
      <w:r>
        <w:t xml:space="preserve">посредством ЭТП.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</w:t>
      </w:r>
      <w:r>
        <w:t>и.</w:t>
      </w:r>
    </w:p>
    <w:p w:rsidR="00163865" w:rsidRPr="00951A9F" w:rsidRDefault="00163865" w:rsidP="00B1165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Оплата приобретенного на аукционе имущества</w:t>
      </w:r>
      <w:r w:rsidRPr="00601AE5">
        <w:t xml:space="preserve"> за вычетом внесенного победителем аукциона задатка, который засчитывается в счет оплаты приобретаемого имущества, производится </w:t>
      </w:r>
      <w:r w:rsidRPr="00AC4102">
        <w:t>единовременным платежом</w:t>
      </w:r>
      <w:r w:rsidRPr="00601AE5">
        <w:t xml:space="preserve"> в течение 5 дней с даты подписания договора купли-продажи путем внесения денежных средств на счет Продавца: </w:t>
      </w:r>
      <w:r w:rsidRPr="00951A9F">
        <w:t xml:space="preserve">ИНН </w:t>
      </w:r>
      <w:r w:rsidR="00EE171C" w:rsidRPr="00951A9F">
        <w:t>5419101856</w:t>
      </w:r>
      <w:r w:rsidRPr="00951A9F">
        <w:t xml:space="preserve">, КПП </w:t>
      </w:r>
      <w:r w:rsidR="00EE171C" w:rsidRPr="00951A9F">
        <w:t>541901001</w:t>
      </w:r>
      <w:r w:rsidRPr="00951A9F">
        <w:t>, Получатель: УФК по Новосибирской области (</w:t>
      </w:r>
      <w:r w:rsidR="00515AD5" w:rsidRPr="00951A9F">
        <w:t>Администрация Венгеровского сельсовета Венгеровского района Новосибирской области</w:t>
      </w:r>
      <w:r w:rsidRPr="00951A9F">
        <w:t xml:space="preserve"> л/с </w:t>
      </w:r>
      <w:r w:rsidR="00515AD5" w:rsidRPr="00951A9F">
        <w:t>04513011310</w:t>
      </w:r>
      <w:r w:rsidRPr="00951A9F">
        <w:t xml:space="preserve">), </w:t>
      </w:r>
      <w:proofErr w:type="spellStart"/>
      <w:proofErr w:type="gramStart"/>
      <w:r w:rsidRPr="00951A9F">
        <w:t>р</w:t>
      </w:r>
      <w:proofErr w:type="spellEnd"/>
      <w:proofErr w:type="gramEnd"/>
      <w:r w:rsidRPr="00951A9F">
        <w:t>/</w:t>
      </w:r>
      <w:proofErr w:type="spellStart"/>
      <w:r w:rsidRPr="00951A9F">
        <w:t>сч</w:t>
      </w:r>
      <w:proofErr w:type="spellEnd"/>
      <w:r w:rsidRPr="00951A9F">
        <w:t xml:space="preserve"> </w:t>
      </w:r>
      <w:r w:rsidR="00515AD5" w:rsidRPr="00951A9F">
        <w:t>03100643000000015100</w:t>
      </w:r>
      <w:r w:rsidRPr="00951A9F">
        <w:t>, СИБИРСКОЕ  ГУ БАНКА РОССИИ//УФК по Новосибирской области    г.</w:t>
      </w:r>
      <w:r w:rsidR="00E63D71" w:rsidRPr="00951A9F">
        <w:t xml:space="preserve"> </w:t>
      </w:r>
      <w:r w:rsidRPr="00951A9F">
        <w:t xml:space="preserve">Новосибирск, БИК </w:t>
      </w:r>
      <w:r w:rsidR="00515AD5" w:rsidRPr="00951A9F">
        <w:t>015004950</w:t>
      </w:r>
      <w:r w:rsidRPr="00951A9F">
        <w:t xml:space="preserve">, </w:t>
      </w:r>
      <w:proofErr w:type="spellStart"/>
      <w:r w:rsidRPr="00951A9F">
        <w:t>кор</w:t>
      </w:r>
      <w:proofErr w:type="spellEnd"/>
      <w:r w:rsidRPr="00951A9F">
        <w:t>/</w:t>
      </w:r>
      <w:proofErr w:type="spellStart"/>
      <w:r w:rsidRPr="00951A9F">
        <w:t>сч</w:t>
      </w:r>
      <w:proofErr w:type="spellEnd"/>
      <w:r w:rsidRPr="00951A9F">
        <w:t xml:space="preserve"> </w:t>
      </w:r>
      <w:r w:rsidR="00515AD5" w:rsidRPr="00951A9F">
        <w:t>40102810445370000043</w:t>
      </w:r>
      <w:r w:rsidRPr="00951A9F">
        <w:t xml:space="preserve">, </w:t>
      </w:r>
      <w:r w:rsidR="00E63D71" w:rsidRPr="00951A9F">
        <w:t xml:space="preserve">ОГРН 1025406426935, </w:t>
      </w:r>
      <w:r w:rsidRPr="00951A9F">
        <w:t xml:space="preserve">ОКТМО </w:t>
      </w:r>
      <w:r w:rsidR="00514E38" w:rsidRPr="00951A9F">
        <w:t>50608402101</w:t>
      </w:r>
      <w:r w:rsidRPr="00951A9F">
        <w:t xml:space="preserve">, КБК  </w:t>
      </w:r>
      <w:r w:rsidR="00E63D71" w:rsidRPr="00951A9F">
        <w:t>260 1140205310 0000 410</w:t>
      </w:r>
      <w:r w:rsidRPr="00951A9F">
        <w:t xml:space="preserve">. Назначение платежа: Оплата имущества по договору купли-продажи от </w:t>
      </w:r>
      <w:r w:rsidRPr="00951A9F">
        <w:rPr>
          <w:u w:val="single"/>
        </w:rPr>
        <w:t>__.___.      2023</w:t>
      </w:r>
      <w:r w:rsidR="00E63D71" w:rsidRPr="00951A9F">
        <w:rPr>
          <w:u w:val="single"/>
        </w:rPr>
        <w:t xml:space="preserve"> </w:t>
      </w:r>
      <w:r w:rsidRPr="00951A9F">
        <w:rPr>
          <w:u w:val="single"/>
        </w:rPr>
        <w:t>г</w:t>
      </w:r>
      <w:r w:rsidRPr="00951A9F"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i/>
        </w:rPr>
      </w:pPr>
      <w:r w:rsidRPr="00601AE5">
        <w:rPr>
          <w:i/>
        </w:rPr>
        <w:t xml:space="preserve">Согласно пункту 3 статьи 161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Оплата НДС осуществляется в порядке, </w:t>
      </w:r>
      <w:r w:rsidRPr="00601AE5">
        <w:rPr>
          <w:i/>
        </w:rPr>
        <w:lastRenderedPageBreak/>
        <w:t xml:space="preserve">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1D3EA3">
        <w:rPr>
          <w:b/>
          <w:i/>
        </w:rPr>
        <w:t>НДС будет начислен на сумму</w:t>
      </w:r>
      <w:r w:rsidRPr="00601AE5">
        <w:rPr>
          <w:i/>
        </w:rPr>
        <w:t>, сложившуюся по итогам торгов.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 методом и уплатить в бюджет соответствующую сумму НДС, дополнительно к цене Имущества.</w:t>
      </w:r>
    </w:p>
    <w:p w:rsidR="00163865" w:rsidRPr="00951A9F" w:rsidRDefault="00163865" w:rsidP="00951A9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Оплата за земельный участок</w:t>
      </w:r>
      <w:r w:rsidRPr="00601AE5">
        <w:t xml:space="preserve"> производится покупателем единовременным платежом в течение 5 дней со дня подписания договора купли-продажи посредством внесения денежных средств на счет Продавца:  </w:t>
      </w:r>
      <w:r w:rsidR="00951A9F" w:rsidRPr="00951A9F">
        <w:t xml:space="preserve">ИНН 5419101856, КПП 541901001, Получатель: УФК по Новосибирской области (Администрация Венгеровского сельсовета Венгеровского района Новосибирской области л/с 04513011310), </w:t>
      </w:r>
      <w:proofErr w:type="spellStart"/>
      <w:proofErr w:type="gramStart"/>
      <w:r w:rsidR="00951A9F" w:rsidRPr="00951A9F">
        <w:t>р</w:t>
      </w:r>
      <w:proofErr w:type="spellEnd"/>
      <w:proofErr w:type="gramEnd"/>
      <w:r w:rsidR="00951A9F" w:rsidRPr="00951A9F">
        <w:t>/</w:t>
      </w:r>
      <w:proofErr w:type="spellStart"/>
      <w:r w:rsidR="00951A9F" w:rsidRPr="00951A9F">
        <w:t>сч</w:t>
      </w:r>
      <w:proofErr w:type="spellEnd"/>
      <w:r w:rsidR="00951A9F" w:rsidRPr="00951A9F">
        <w:t xml:space="preserve"> 03100643000000015100, СИБИРСКОЕ  ГУ БАНКА РОССИИ//УФК по Новосибирской области    г. Новосибирск, БИК 015004950, </w:t>
      </w:r>
      <w:proofErr w:type="spellStart"/>
      <w:r w:rsidR="00951A9F" w:rsidRPr="00951A9F">
        <w:t>кор</w:t>
      </w:r>
      <w:proofErr w:type="spellEnd"/>
      <w:r w:rsidR="00951A9F" w:rsidRPr="00951A9F">
        <w:t>/</w:t>
      </w:r>
      <w:proofErr w:type="spellStart"/>
      <w:r w:rsidR="00951A9F" w:rsidRPr="00951A9F">
        <w:t>сч</w:t>
      </w:r>
      <w:proofErr w:type="spellEnd"/>
      <w:r w:rsidR="00951A9F" w:rsidRPr="00951A9F">
        <w:t xml:space="preserve"> 40102810445370000043, ОГРН 1025406426935, ОКТМО 50608402101, КБК  260 1140205310 0000 410.</w:t>
      </w:r>
      <w:r w:rsidRPr="00AC4102">
        <w:rPr>
          <w:color w:val="FF0000"/>
        </w:rPr>
        <w:t xml:space="preserve"> </w:t>
      </w:r>
      <w:r w:rsidRPr="00951A9F">
        <w:t>Назначение платежа: Оплата земельного участка по договору купли-продажи от «___» ___ 2023</w:t>
      </w:r>
      <w:r w:rsidR="00951A9F">
        <w:t xml:space="preserve"> </w:t>
      </w:r>
      <w:r w:rsidRPr="00951A9F">
        <w:t>г.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u w:val="single"/>
        </w:rPr>
      </w:pPr>
      <w:r w:rsidRPr="00601AE5">
        <w:t>Факт оплаты имущества подтверждается выпиской со счета организатора аукциона, подтверждающей поступление сре</w:t>
      </w:r>
      <w:proofErr w:type="gramStart"/>
      <w:r w:rsidRPr="00601AE5">
        <w:t>дств в р</w:t>
      </w:r>
      <w:proofErr w:type="gramEnd"/>
      <w:r w:rsidRPr="00601AE5">
        <w:t>азмере и сроки, указанные в договоре купли-продажи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Решение о признании таких лиц уклонившимися от подписания договора оформляется соответствующим протоколом, который подписывается членами Конкурсной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При заключении договора купли-продажи, изменение условий договора по соглашению сторон или в одностороннем порядке не допускается.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  <w:r w:rsidRPr="00601AE5">
        <w:tab/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>Организатор аукциона вправе отказаться</w:t>
      </w:r>
      <w:r w:rsidRPr="00601AE5">
        <w:t xml:space="preserve"> от проведения аукциона не позднее, чем за три дня до дня проведения аукциона.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proofErr w:type="spellStart"/>
      <w:r w:rsidRPr="00601AE5">
        <w:t>www.torgi.gov.ru</w:t>
      </w:r>
      <w:proofErr w:type="spellEnd"/>
      <w:r w:rsidRPr="00601AE5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Оператор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11. Порядок осмотра имущества. Предоставление аукционной документации.</w:t>
      </w:r>
    </w:p>
    <w:p w:rsidR="00163865" w:rsidRPr="00601AE5" w:rsidRDefault="00163865" w:rsidP="004F70D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lastRenderedPageBreak/>
        <w:t>Осмотр муниципального имущества осуществляется в рабочие дни с 09 часов 00 минут до 1</w:t>
      </w:r>
      <w:r w:rsidR="004B5C93">
        <w:t>3</w:t>
      </w:r>
      <w:r w:rsidRPr="00601AE5">
        <w:t xml:space="preserve"> часов 00 минут и с </w:t>
      </w:r>
      <w:r w:rsidR="004B5C93">
        <w:t>14</w:t>
      </w:r>
      <w:r w:rsidRPr="00601AE5">
        <w:t xml:space="preserve"> часов </w:t>
      </w:r>
      <w:r w:rsidR="004B5C93">
        <w:t>00</w:t>
      </w:r>
      <w:r w:rsidRPr="00601AE5">
        <w:t xml:space="preserve"> минут до 17 часов 00 минут по местному времени, по предварительному согласованию с организатором аукциона, в период подачи заявок.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 xml:space="preserve">Аукционная документация предоставляется по заявлению заинтересованного лица (его представителя - при наличии доверенности) без взимания платы по адресу организатора аукциона в рабочие дни с 09 часов 00 минут до </w:t>
      </w:r>
      <w:r w:rsidR="004F70D2">
        <w:t xml:space="preserve">13 </w:t>
      </w:r>
      <w:r w:rsidRPr="00601AE5">
        <w:t xml:space="preserve">часов 00 минут и с </w:t>
      </w:r>
      <w:r w:rsidR="004F70D2">
        <w:t>14</w:t>
      </w:r>
      <w:r w:rsidRPr="00601AE5">
        <w:t xml:space="preserve"> часов </w:t>
      </w:r>
      <w:r w:rsidR="004F70D2">
        <w:t xml:space="preserve">00 минут до 17 часов 00 минут </w:t>
      </w:r>
      <w:r w:rsidRPr="00601AE5">
        <w:t>по местному времени, а также посредством электронной почты.</w:t>
      </w:r>
      <w:proofErr w:type="gramEnd"/>
      <w:r w:rsidRPr="00601AE5">
        <w:t xml:space="preserve"> Аукционная документация размещена на официальном сайте торгов </w:t>
      </w:r>
      <w:hyperlink r:id="rId12" w:history="1">
        <w:r w:rsidRPr="00601AE5">
          <w:rPr>
            <w:rStyle w:val="a3"/>
          </w:rPr>
          <w:t>www.torgi.gov.ru</w:t>
        </w:r>
      </w:hyperlink>
      <w:r w:rsidRPr="00601AE5">
        <w:t xml:space="preserve">., на электронной торговой площадке ООО «РТС-тендер» </w:t>
      </w:r>
      <w:hyperlink r:id="rId13" w:history="1">
        <w:r w:rsidRPr="00601AE5">
          <w:rPr>
            <w:rStyle w:val="a3"/>
          </w:rPr>
          <w:t>www.rts-tender.ru</w:t>
        </w:r>
      </w:hyperlink>
      <w:r w:rsidRPr="00601AE5">
        <w:t xml:space="preserve">. </w:t>
      </w:r>
    </w:p>
    <w:p w:rsidR="00163865" w:rsidRPr="00601AE5" w:rsidRDefault="00163865" w:rsidP="004F70D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rPr>
          <w:bCs/>
        </w:rPr>
      </w:pPr>
      <w:proofErr w:type="gramStart"/>
      <w:r w:rsidRPr="00601AE5">
        <w:t xml:space="preserve">Настоящее постановление, условия приватизации муниципального имущества </w:t>
      </w:r>
      <w:r w:rsidR="004F70D2">
        <w:t>администрации Венгеровского сельсовета Венгеровского района</w:t>
      </w:r>
      <w:r w:rsidRPr="00601AE5">
        <w:t xml:space="preserve"> Новосибирской области и информационное сообщение </w:t>
      </w:r>
      <w:r w:rsidR="004F70D2">
        <w:t>администрации Венгеровского сельсовета Венгеровского района</w:t>
      </w:r>
      <w:r w:rsidR="004F70D2" w:rsidRPr="00601AE5">
        <w:t xml:space="preserve"> Новосибирской области</w:t>
      </w:r>
      <w:r w:rsidRPr="00601AE5">
        <w:t xml:space="preserve"> о приватизации муниципального имущества опубликовано в сети Интернет: на официальном сайте администрации </w:t>
      </w:r>
      <w:r w:rsidR="004F70D2">
        <w:t>Венгеровского сельсовета Венгеровского района</w:t>
      </w:r>
      <w:r w:rsidR="004F70D2" w:rsidRPr="00601AE5">
        <w:t xml:space="preserve"> Новосибирской области</w:t>
      </w:r>
      <w:r w:rsidRPr="00601AE5">
        <w:t xml:space="preserve"> </w:t>
      </w:r>
      <w:hyperlink r:id="rId14" w:history="1">
        <w:r w:rsidR="00C723E1" w:rsidRPr="00AA690F">
          <w:rPr>
            <w:rStyle w:val="a3"/>
          </w:rPr>
          <w:t>https://</w:t>
        </w:r>
        <w:r w:rsidR="00C723E1" w:rsidRPr="00AA690F">
          <w:rPr>
            <w:rStyle w:val="a3"/>
            <w:lang w:val="en-US"/>
          </w:rPr>
          <w:t>vengersovet</w:t>
        </w:r>
        <w:r w:rsidR="00C723E1" w:rsidRPr="00AA690F">
          <w:rPr>
            <w:rStyle w:val="a3"/>
          </w:rPr>
          <w:t>.nso.ru/</w:t>
        </w:r>
      </w:hyperlink>
      <w:r w:rsidRPr="00601AE5">
        <w:t xml:space="preserve"> , на официальном сайте Российской Федерации для проведения торгов </w:t>
      </w:r>
      <w:hyperlink r:id="rId15" w:history="1">
        <w:r w:rsidRPr="00601AE5">
          <w:rPr>
            <w:rStyle w:val="a3"/>
          </w:rPr>
          <w:t>www.torgi.gov.ru</w:t>
        </w:r>
      </w:hyperlink>
      <w:r w:rsidRPr="00601AE5">
        <w:t xml:space="preserve"> (официальный сайт), на официальном сайте</w:t>
      </w:r>
      <w:proofErr w:type="gramEnd"/>
      <w:r w:rsidRPr="00601AE5">
        <w:t xml:space="preserve"> электронной площадки Росс</w:t>
      </w:r>
      <w:proofErr w:type="gramStart"/>
      <w:r w:rsidRPr="00601AE5">
        <w:t>ии ООО</w:t>
      </w:r>
      <w:proofErr w:type="gramEnd"/>
      <w:r w:rsidRPr="00601AE5">
        <w:t xml:space="preserve"> «РТС-тендер» </w:t>
      </w:r>
      <w:hyperlink r:id="rId16" w:history="1">
        <w:r w:rsidRPr="00601AE5">
          <w:rPr>
            <w:rStyle w:val="a3"/>
            <w:bCs/>
          </w:rPr>
          <w:t>www.rts-tender.ru</w:t>
        </w:r>
      </w:hyperlink>
      <w:r w:rsidRPr="00601AE5">
        <w:t xml:space="preserve">. </w:t>
      </w:r>
    </w:p>
    <w:p w:rsidR="00163865" w:rsidRPr="00601AE5" w:rsidRDefault="00163865" w:rsidP="004624A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Дополнительную информацию можно получить по адресу: </w:t>
      </w:r>
      <w:r w:rsidR="00C723E1">
        <w:rPr>
          <w:lang w:val="en-US"/>
        </w:rPr>
        <w:t>632241, Новосибирская</w:t>
      </w:r>
      <w:r w:rsidR="00C723E1">
        <w:t xml:space="preserve"> область, Венгеровский район, с. Венгерово, ул. Ленина, д. 65</w:t>
      </w:r>
      <w:r w:rsidRPr="00601AE5">
        <w:t xml:space="preserve">, </w:t>
      </w:r>
      <w:r w:rsidR="00C723E1">
        <w:t xml:space="preserve">кабинет И.о. Главы Венгеровского сельсовета </w:t>
      </w:r>
      <w:r w:rsidRPr="00601AE5">
        <w:t xml:space="preserve"> или </w:t>
      </w:r>
      <w:proofErr w:type="gramStart"/>
      <w:r w:rsidRPr="00601AE5">
        <w:t>по</w:t>
      </w:r>
      <w:proofErr w:type="gramEnd"/>
      <w:r w:rsidRPr="00601AE5">
        <w:t xml:space="preserve"> тел. 8 (383-</w:t>
      </w:r>
      <w:r w:rsidR="00C723E1">
        <w:t>69</w:t>
      </w:r>
      <w:r w:rsidRPr="00601AE5">
        <w:t xml:space="preserve">) </w:t>
      </w:r>
      <w:r w:rsidR="00C723E1">
        <w:t>22-819</w:t>
      </w:r>
      <w:r w:rsidRPr="00601AE5">
        <w:t xml:space="preserve"> в период приема заявок.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Приложение №1 – проект договора купли-продажи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4B4535" w:rsidRDefault="004B4535"/>
    <w:sectPr w:rsidR="004B4535" w:rsidSect="0076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FCE"/>
    <w:rsid w:val="000743F6"/>
    <w:rsid w:val="000B7B57"/>
    <w:rsid w:val="000C6F27"/>
    <w:rsid w:val="000E23DE"/>
    <w:rsid w:val="000E3899"/>
    <w:rsid w:val="0014297F"/>
    <w:rsid w:val="00163865"/>
    <w:rsid w:val="001729AE"/>
    <w:rsid w:val="001D538C"/>
    <w:rsid w:val="001E69D0"/>
    <w:rsid w:val="001F44B4"/>
    <w:rsid w:val="0022700D"/>
    <w:rsid w:val="00244842"/>
    <w:rsid w:val="00255B20"/>
    <w:rsid w:val="00307321"/>
    <w:rsid w:val="003078BB"/>
    <w:rsid w:val="00307A06"/>
    <w:rsid w:val="00345FCE"/>
    <w:rsid w:val="003A1DEF"/>
    <w:rsid w:val="003C22BD"/>
    <w:rsid w:val="003E55B1"/>
    <w:rsid w:val="003F7340"/>
    <w:rsid w:val="00416FA1"/>
    <w:rsid w:val="0045337C"/>
    <w:rsid w:val="004624AD"/>
    <w:rsid w:val="00482F0D"/>
    <w:rsid w:val="004B2359"/>
    <w:rsid w:val="004B4535"/>
    <w:rsid w:val="004B5C93"/>
    <w:rsid w:val="004F70D2"/>
    <w:rsid w:val="00514E38"/>
    <w:rsid w:val="00515AD5"/>
    <w:rsid w:val="00553784"/>
    <w:rsid w:val="00570709"/>
    <w:rsid w:val="005A6880"/>
    <w:rsid w:val="006A31F4"/>
    <w:rsid w:val="006B21C1"/>
    <w:rsid w:val="006C5EB6"/>
    <w:rsid w:val="00766E78"/>
    <w:rsid w:val="00822169"/>
    <w:rsid w:val="0084249B"/>
    <w:rsid w:val="008620BE"/>
    <w:rsid w:val="00885D14"/>
    <w:rsid w:val="008C5933"/>
    <w:rsid w:val="008C7DFD"/>
    <w:rsid w:val="008F0760"/>
    <w:rsid w:val="00912040"/>
    <w:rsid w:val="00914B39"/>
    <w:rsid w:val="00917A67"/>
    <w:rsid w:val="00951A9F"/>
    <w:rsid w:val="009C2EE1"/>
    <w:rsid w:val="009E6354"/>
    <w:rsid w:val="00A65148"/>
    <w:rsid w:val="00AC4102"/>
    <w:rsid w:val="00AD2CD8"/>
    <w:rsid w:val="00AE33FF"/>
    <w:rsid w:val="00B06DD0"/>
    <w:rsid w:val="00B11658"/>
    <w:rsid w:val="00B379E8"/>
    <w:rsid w:val="00BD1E78"/>
    <w:rsid w:val="00C723E1"/>
    <w:rsid w:val="00C84372"/>
    <w:rsid w:val="00C84D28"/>
    <w:rsid w:val="00DC5E1F"/>
    <w:rsid w:val="00DD36E5"/>
    <w:rsid w:val="00E00F11"/>
    <w:rsid w:val="00E26D52"/>
    <w:rsid w:val="00E34C5B"/>
    <w:rsid w:val="00E63D71"/>
    <w:rsid w:val="00EE171C"/>
    <w:rsid w:val="00F75C2B"/>
    <w:rsid w:val="00FE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elp.rts-tender.ru/articles/list?id=1340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ts-tend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Support@rts-tender.ru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tariffs/platform-property-sales-tariffs" TargetMode="External"/><Relationship Id="rId4" Type="http://schemas.openxmlformats.org/officeDocument/2006/relationships/hyperlink" Target="http://www.rts-tender.ru" TargetMode="Externa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vengersove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SSovet</Company>
  <LinksUpToDate>false</LinksUpToDate>
  <CharactersWithSpaces>30212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 Елена Сергеевна</dc:creator>
  <cp:lastModifiedBy>Admin</cp:lastModifiedBy>
  <cp:revision>48</cp:revision>
  <cp:lastPrinted>2024-04-25T07:39:00Z</cp:lastPrinted>
  <dcterms:created xsi:type="dcterms:W3CDTF">2023-10-03T08:19:00Z</dcterms:created>
  <dcterms:modified xsi:type="dcterms:W3CDTF">2024-05-03T03:50:00Z</dcterms:modified>
</cp:coreProperties>
</file>