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Default="00133046" w:rsidP="00133046">
      <w:pPr>
        <w:jc w:val="both"/>
        <w:rPr>
          <w:b/>
          <w:sz w:val="28"/>
          <w:szCs w:val="28"/>
        </w:rPr>
      </w:pP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bookmarkStart w:id="0" w:name="_GoBack"/>
      <w:r w:rsidRPr="00232248">
        <w:rPr>
          <w:b/>
          <w:sz w:val="28"/>
          <w:szCs w:val="28"/>
        </w:rPr>
        <w:t>Информационно</w:t>
      </w:r>
      <w:r w:rsidRPr="00220798">
        <w:rPr>
          <w:b/>
          <w:sz w:val="26"/>
          <w:szCs w:val="26"/>
        </w:rPr>
        <w:t xml:space="preserve">-статистический обзор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 20</w:t>
      </w:r>
      <w:r w:rsidR="00076E49">
        <w:rPr>
          <w:b/>
          <w:sz w:val="26"/>
          <w:szCs w:val="26"/>
        </w:rPr>
        <w:t>2</w:t>
      </w:r>
      <w:r w:rsidR="00B40B09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  <w:r w:rsidRPr="00220798">
        <w:rPr>
          <w:b/>
          <w:sz w:val="26"/>
          <w:szCs w:val="26"/>
        </w:rPr>
        <w:t xml:space="preserve"> обращений, запросов информации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</w:t>
      </w:r>
      <w:r>
        <w:rPr>
          <w:b/>
          <w:sz w:val="26"/>
          <w:szCs w:val="26"/>
        </w:rPr>
        <w:t xml:space="preserve"> Венгеровского сельсовета 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и в администрацию</w:t>
      </w:r>
      <w:r>
        <w:rPr>
          <w:b/>
          <w:sz w:val="26"/>
          <w:szCs w:val="26"/>
        </w:rPr>
        <w:t xml:space="preserve"> Венгеровского сельсовета 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рассмотрения обращений и принятых по ним мер</w:t>
      </w:r>
      <w:bookmarkEnd w:id="0"/>
    </w:p>
    <w:p w:rsidR="00D50D49" w:rsidRPr="006A073C" w:rsidRDefault="00D50D49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3E2814" w:rsidRDefault="00133046" w:rsidP="003E28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27</w:t>
      </w:r>
      <w:r w:rsidR="003E2814" w:rsidRPr="006A073C">
        <w:rPr>
          <w:sz w:val="28"/>
          <w:szCs w:val="28"/>
        </w:rPr>
        <w:t>.</w:t>
      </w:r>
      <w:r w:rsidR="003E2814">
        <w:rPr>
          <w:sz w:val="28"/>
          <w:szCs w:val="28"/>
        </w:rPr>
        <w:t>04</w:t>
      </w:r>
      <w:r w:rsidR="003E2814" w:rsidRPr="006A073C">
        <w:rPr>
          <w:sz w:val="28"/>
          <w:szCs w:val="28"/>
        </w:rPr>
        <w:t>.</w:t>
      </w:r>
      <w:r w:rsidR="003E2814">
        <w:rPr>
          <w:sz w:val="28"/>
          <w:szCs w:val="28"/>
        </w:rPr>
        <w:t>2016</w:t>
      </w:r>
      <w:r w:rsidR="003E2814" w:rsidRPr="006A073C">
        <w:rPr>
          <w:sz w:val="28"/>
          <w:szCs w:val="28"/>
        </w:rPr>
        <w:t xml:space="preserve"> №</w:t>
      </w:r>
      <w:r w:rsidR="003E2814">
        <w:rPr>
          <w:sz w:val="28"/>
          <w:szCs w:val="28"/>
        </w:rPr>
        <w:t xml:space="preserve"> 65 (последние изменения от 07.04.2018 № 48) </w:t>
      </w:r>
      <w:r w:rsidR="003E2814" w:rsidRPr="006A073C">
        <w:rPr>
          <w:sz w:val="28"/>
          <w:szCs w:val="28"/>
        </w:rPr>
        <w:t xml:space="preserve">«Об утверждении </w:t>
      </w:r>
      <w:r w:rsidR="003E2814">
        <w:rPr>
          <w:sz w:val="28"/>
          <w:szCs w:val="28"/>
        </w:rPr>
        <w:t>Положения</w:t>
      </w:r>
      <w:r w:rsidR="003E2814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3E2814">
        <w:rPr>
          <w:sz w:val="28"/>
          <w:szCs w:val="28"/>
        </w:rPr>
        <w:t xml:space="preserve"> в администрации Венгеровского сельсовета</w:t>
      </w:r>
      <w:r w:rsidR="003E2814" w:rsidRPr="006A073C">
        <w:rPr>
          <w:sz w:val="28"/>
          <w:szCs w:val="28"/>
        </w:rPr>
        <w:t>»</w:t>
      </w:r>
    </w:p>
    <w:p w:rsidR="00133046" w:rsidRPr="006A073C" w:rsidRDefault="00133046" w:rsidP="003E28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</w:t>
      </w:r>
      <w:r w:rsidRPr="006A073C">
        <w:rPr>
          <w:b/>
          <w:sz w:val="28"/>
          <w:szCs w:val="28"/>
        </w:rPr>
        <w:t>В 20</w:t>
      </w:r>
      <w:r w:rsidR="00076E49">
        <w:rPr>
          <w:b/>
          <w:sz w:val="28"/>
          <w:szCs w:val="28"/>
        </w:rPr>
        <w:t>2</w:t>
      </w:r>
      <w:r w:rsidR="00B40B09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</w:t>
      </w:r>
      <w:r w:rsidR="00D50D49">
        <w:rPr>
          <w:b/>
          <w:sz w:val="28"/>
          <w:szCs w:val="28"/>
        </w:rPr>
        <w:t>у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</w:t>
      </w:r>
      <w:r w:rsidR="003142AC">
        <w:rPr>
          <w:sz w:val="28"/>
          <w:szCs w:val="28"/>
        </w:rPr>
        <w:t xml:space="preserve"> 11</w:t>
      </w:r>
      <w:r w:rsidR="00076E49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D50D49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 20</w:t>
      </w:r>
      <w:r w:rsidR="003142AC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3142A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>;</w:t>
      </w:r>
      <w:r w:rsidR="00D50D4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 20</w:t>
      </w:r>
      <w:r w:rsidR="003142AC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</w:t>
      </w:r>
      <w:r w:rsidR="003142AC">
        <w:rPr>
          <w:i/>
          <w:sz w:val="28"/>
          <w:szCs w:val="28"/>
        </w:rPr>
        <w:t>47</w:t>
      </w:r>
      <w:proofErr w:type="gramStart"/>
      <w:r w:rsidR="00A4194E" w:rsidRPr="00A4194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)</w:t>
      </w:r>
      <w:proofErr w:type="gramEnd"/>
      <w:r w:rsidRPr="006A073C">
        <w:rPr>
          <w:i/>
          <w:sz w:val="28"/>
          <w:szCs w:val="28"/>
        </w:rPr>
        <w:t>,</w:t>
      </w:r>
      <w:r w:rsidRPr="006A073C">
        <w:rPr>
          <w:sz w:val="28"/>
          <w:szCs w:val="28"/>
        </w:rPr>
        <w:t xml:space="preserve"> в том числе:</w:t>
      </w:r>
    </w:p>
    <w:p w:rsidR="00D50D49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3142AC">
        <w:rPr>
          <w:b/>
          <w:sz w:val="28"/>
          <w:szCs w:val="28"/>
        </w:rPr>
        <w:t>11</w:t>
      </w:r>
      <w:r w:rsidRPr="006A073C">
        <w:rPr>
          <w:color w:val="FF0000"/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</w:t>
      </w:r>
      <w:r w:rsidR="003142AC">
        <w:rPr>
          <w:i/>
          <w:sz w:val="28"/>
          <w:szCs w:val="28"/>
        </w:rPr>
        <w:t xml:space="preserve"> </w:t>
      </w:r>
      <w:r w:rsidR="003142AC" w:rsidRPr="006A073C">
        <w:rPr>
          <w:i/>
          <w:sz w:val="28"/>
          <w:szCs w:val="28"/>
        </w:rPr>
        <w:t>20</w:t>
      </w:r>
      <w:r w:rsidR="003142AC">
        <w:rPr>
          <w:i/>
          <w:sz w:val="28"/>
          <w:szCs w:val="28"/>
        </w:rPr>
        <w:t>21</w:t>
      </w:r>
      <w:r w:rsidR="003142AC" w:rsidRPr="006A073C">
        <w:rPr>
          <w:i/>
          <w:sz w:val="28"/>
          <w:szCs w:val="28"/>
        </w:rPr>
        <w:t xml:space="preserve"> года – </w:t>
      </w:r>
      <w:r w:rsidR="003142AC">
        <w:rPr>
          <w:i/>
          <w:sz w:val="28"/>
          <w:szCs w:val="28"/>
        </w:rPr>
        <w:t>9</w:t>
      </w:r>
      <w:r w:rsidR="003142AC" w:rsidRPr="006A073C">
        <w:rPr>
          <w:i/>
          <w:sz w:val="28"/>
          <w:szCs w:val="28"/>
        </w:rPr>
        <w:t>;</w:t>
      </w:r>
      <w:r w:rsidR="003142AC">
        <w:rPr>
          <w:i/>
          <w:sz w:val="28"/>
          <w:szCs w:val="28"/>
        </w:rPr>
        <w:t xml:space="preserve"> </w:t>
      </w:r>
      <w:r w:rsidR="003142AC" w:rsidRPr="006A073C">
        <w:rPr>
          <w:i/>
          <w:sz w:val="28"/>
          <w:szCs w:val="28"/>
        </w:rPr>
        <w:t>в 20</w:t>
      </w:r>
      <w:r w:rsidR="003142AC">
        <w:rPr>
          <w:i/>
          <w:sz w:val="28"/>
          <w:szCs w:val="28"/>
        </w:rPr>
        <w:t>20</w:t>
      </w:r>
      <w:r w:rsidR="003142AC" w:rsidRPr="006A073C">
        <w:rPr>
          <w:i/>
          <w:sz w:val="28"/>
          <w:szCs w:val="28"/>
        </w:rPr>
        <w:t xml:space="preserve"> года –</w:t>
      </w:r>
      <w:r w:rsidR="003142AC">
        <w:rPr>
          <w:i/>
          <w:sz w:val="28"/>
          <w:szCs w:val="28"/>
        </w:rPr>
        <w:t>47</w:t>
      </w:r>
      <w:r w:rsidR="00D50D49" w:rsidRPr="00D16044">
        <w:rPr>
          <w:i/>
          <w:sz w:val="26"/>
          <w:szCs w:val="26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B3565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</w:t>
      </w:r>
      <w:r w:rsidR="003142AC">
        <w:rPr>
          <w:i/>
          <w:sz w:val="26"/>
          <w:szCs w:val="26"/>
        </w:rPr>
        <w:t xml:space="preserve"> </w:t>
      </w:r>
      <w:r w:rsidR="003142AC" w:rsidRPr="006A073C">
        <w:rPr>
          <w:i/>
          <w:sz w:val="28"/>
          <w:szCs w:val="28"/>
        </w:rPr>
        <w:t>20</w:t>
      </w:r>
      <w:r w:rsidR="003142AC">
        <w:rPr>
          <w:i/>
          <w:sz w:val="28"/>
          <w:szCs w:val="28"/>
        </w:rPr>
        <w:t>21</w:t>
      </w:r>
      <w:r w:rsidR="003142AC" w:rsidRPr="006A073C">
        <w:rPr>
          <w:i/>
          <w:sz w:val="28"/>
          <w:szCs w:val="28"/>
        </w:rPr>
        <w:t xml:space="preserve"> года – </w:t>
      </w:r>
      <w:r w:rsidR="003142AC">
        <w:rPr>
          <w:i/>
          <w:sz w:val="28"/>
          <w:szCs w:val="28"/>
        </w:rPr>
        <w:t>0</w:t>
      </w:r>
      <w:r w:rsidR="003142AC" w:rsidRPr="006A073C">
        <w:rPr>
          <w:i/>
          <w:sz w:val="28"/>
          <w:szCs w:val="28"/>
        </w:rPr>
        <w:t>;</w:t>
      </w:r>
      <w:r w:rsidR="003142AC">
        <w:rPr>
          <w:i/>
          <w:sz w:val="28"/>
          <w:szCs w:val="28"/>
        </w:rPr>
        <w:t xml:space="preserve"> </w:t>
      </w:r>
      <w:r w:rsidR="003142AC" w:rsidRPr="006A073C">
        <w:rPr>
          <w:i/>
          <w:sz w:val="28"/>
          <w:szCs w:val="28"/>
        </w:rPr>
        <w:t>в 20</w:t>
      </w:r>
      <w:r w:rsidR="003142AC">
        <w:rPr>
          <w:i/>
          <w:sz w:val="28"/>
          <w:szCs w:val="28"/>
        </w:rPr>
        <w:t>20</w:t>
      </w:r>
      <w:r w:rsidR="003142AC" w:rsidRPr="006A073C">
        <w:rPr>
          <w:i/>
          <w:sz w:val="28"/>
          <w:szCs w:val="28"/>
        </w:rPr>
        <w:t xml:space="preserve"> года –</w:t>
      </w:r>
      <w:r w:rsidR="003142AC" w:rsidRPr="00A4194E">
        <w:rPr>
          <w:i/>
          <w:sz w:val="28"/>
          <w:szCs w:val="28"/>
        </w:rPr>
        <w:t xml:space="preserve"> </w:t>
      </w:r>
      <w:r w:rsidR="003142AC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D50D49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3565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 20</w:t>
      </w:r>
      <w:r w:rsidR="003142AC">
        <w:rPr>
          <w:i/>
          <w:sz w:val="26"/>
          <w:szCs w:val="26"/>
        </w:rPr>
        <w:t>21</w:t>
      </w:r>
      <w:r w:rsidR="00D50D49" w:rsidRPr="00D16044">
        <w:rPr>
          <w:i/>
          <w:sz w:val="26"/>
          <w:szCs w:val="26"/>
        </w:rPr>
        <w:t xml:space="preserve"> году –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, в 20</w:t>
      </w:r>
      <w:r w:rsidR="003142AC">
        <w:rPr>
          <w:i/>
          <w:sz w:val="26"/>
          <w:szCs w:val="26"/>
        </w:rPr>
        <w:t>20</w:t>
      </w:r>
      <w:r w:rsidR="00D50D49" w:rsidRPr="00D16044">
        <w:rPr>
          <w:i/>
          <w:sz w:val="26"/>
          <w:szCs w:val="26"/>
        </w:rPr>
        <w:t xml:space="preserve"> году -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133046" w:rsidRDefault="00133046" w:rsidP="00D50D49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3565B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 20</w:t>
      </w:r>
      <w:r w:rsidR="003142AC">
        <w:rPr>
          <w:i/>
          <w:sz w:val="26"/>
          <w:szCs w:val="26"/>
        </w:rPr>
        <w:t>21</w:t>
      </w:r>
      <w:r w:rsidR="00D50D49" w:rsidRPr="00D16044">
        <w:rPr>
          <w:i/>
          <w:sz w:val="26"/>
          <w:szCs w:val="26"/>
        </w:rPr>
        <w:t xml:space="preserve"> году –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, в 20</w:t>
      </w:r>
      <w:r w:rsidR="003142AC">
        <w:rPr>
          <w:i/>
          <w:sz w:val="26"/>
          <w:szCs w:val="26"/>
        </w:rPr>
        <w:t>20</w:t>
      </w:r>
      <w:r w:rsidR="00D50D49" w:rsidRPr="00D16044">
        <w:rPr>
          <w:i/>
          <w:sz w:val="26"/>
          <w:szCs w:val="26"/>
        </w:rPr>
        <w:t xml:space="preserve"> году -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D50D49" w:rsidRPr="006A073C" w:rsidRDefault="00D50D49" w:rsidP="00D50D49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D50D49" w:rsidRPr="00D16044" w:rsidRDefault="00D50D49" w:rsidP="00D50D4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16044">
        <w:rPr>
          <w:sz w:val="26"/>
          <w:szCs w:val="26"/>
        </w:rPr>
        <w:t xml:space="preserve">Анализ количества обращений, поступивших в адрес Главы </w:t>
      </w:r>
      <w:r>
        <w:rPr>
          <w:sz w:val="26"/>
          <w:szCs w:val="26"/>
        </w:rPr>
        <w:t>Венгеровского сельсовета Венгеровского</w:t>
      </w:r>
      <w:r w:rsidRPr="00D16044">
        <w:rPr>
          <w:sz w:val="26"/>
          <w:szCs w:val="26"/>
        </w:rPr>
        <w:t xml:space="preserve"> района и в администрацию</w:t>
      </w:r>
      <w:r>
        <w:rPr>
          <w:sz w:val="26"/>
          <w:szCs w:val="26"/>
        </w:rPr>
        <w:t xml:space="preserve"> Венгеровского сельсовета Венгеровского</w:t>
      </w:r>
      <w:r w:rsidRPr="00D16044">
        <w:rPr>
          <w:sz w:val="26"/>
          <w:szCs w:val="26"/>
        </w:rPr>
        <w:t xml:space="preserve"> района, показывает, что в течение последних трех лет наблюдается динамика </w:t>
      </w:r>
      <w:r>
        <w:rPr>
          <w:sz w:val="26"/>
          <w:szCs w:val="26"/>
        </w:rPr>
        <w:t>уменьшения</w:t>
      </w:r>
      <w:r w:rsidRPr="00D16044">
        <w:rPr>
          <w:sz w:val="26"/>
          <w:szCs w:val="26"/>
        </w:rPr>
        <w:t xml:space="preserve"> общего количества письменных, личных (на личных приемах), устных (по справочным телефонам)  и обращений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района:</w:t>
      </w:r>
    </w:p>
    <w:p w:rsidR="00D50D49" w:rsidRPr="00D16044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ab/>
      </w:r>
    </w:p>
    <w:p w:rsidR="00D50D49" w:rsidRPr="00D16044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</w:t>
      </w:r>
      <w:r w:rsidR="003142AC">
        <w:rPr>
          <w:sz w:val="26"/>
          <w:szCs w:val="26"/>
        </w:rPr>
        <w:t>20</w:t>
      </w:r>
      <w:r w:rsidRPr="00D16044">
        <w:rPr>
          <w:sz w:val="26"/>
          <w:szCs w:val="26"/>
        </w:rPr>
        <w:t xml:space="preserve"> году –</w:t>
      </w:r>
      <w:r w:rsidR="003142AC">
        <w:rPr>
          <w:sz w:val="26"/>
          <w:szCs w:val="26"/>
        </w:rPr>
        <w:t>47</w:t>
      </w:r>
      <w:r w:rsidRPr="00D1604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 xml:space="preserve">я </w:t>
      </w:r>
    </w:p>
    <w:p w:rsidR="00D50D49" w:rsidRDefault="003142AC" w:rsidP="00D50D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 2021</w:t>
      </w:r>
      <w:r w:rsidR="00D50D49" w:rsidRPr="00D16044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9</w:t>
      </w:r>
      <w:r w:rsidR="00D50D49" w:rsidRPr="00D16044">
        <w:rPr>
          <w:sz w:val="26"/>
          <w:szCs w:val="26"/>
        </w:rPr>
        <w:t xml:space="preserve"> обращения </w:t>
      </w:r>
    </w:p>
    <w:p w:rsidR="00D50D49" w:rsidRDefault="003142AC" w:rsidP="00D50D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 2022</w:t>
      </w:r>
      <w:r w:rsidR="00D50D49" w:rsidRPr="00D16044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11</w:t>
      </w:r>
      <w:r w:rsidR="00D50D49">
        <w:rPr>
          <w:sz w:val="26"/>
          <w:szCs w:val="26"/>
        </w:rPr>
        <w:t xml:space="preserve"> обращения.</w:t>
      </w:r>
    </w:p>
    <w:p w:rsidR="00D50D49" w:rsidRDefault="00D50D49" w:rsidP="00D50D49">
      <w:pPr>
        <w:rPr>
          <w:sz w:val="28"/>
          <w:szCs w:val="28"/>
        </w:rPr>
      </w:pPr>
    </w:p>
    <w:p w:rsidR="00D50D49" w:rsidRDefault="00D50D49" w:rsidP="00D50D4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142AC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3142AC">
        <w:rPr>
          <w:b/>
          <w:sz w:val="26"/>
          <w:szCs w:val="26"/>
        </w:rPr>
        <w:t xml:space="preserve">11 </w:t>
      </w:r>
      <w:r>
        <w:rPr>
          <w:sz w:val="26"/>
          <w:szCs w:val="26"/>
        </w:rPr>
        <w:t>вопрос</w:t>
      </w:r>
      <w:r w:rsidR="003142AC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относящи</w:t>
      </w:r>
      <w:r w:rsidR="006463EA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D50D49" w:rsidRPr="00D50D49" w:rsidRDefault="00D50D49" w:rsidP="00D50D49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3142AC">
        <w:rPr>
          <w:sz w:val="26"/>
          <w:szCs w:val="26"/>
        </w:rPr>
        <w:t xml:space="preserve">4 </w:t>
      </w:r>
      <w:r w:rsidRPr="001E5E7E">
        <w:rPr>
          <w:sz w:val="26"/>
          <w:szCs w:val="26"/>
        </w:rPr>
        <w:t>(</w:t>
      </w:r>
      <w:r w:rsidR="003142AC">
        <w:rPr>
          <w:sz w:val="26"/>
          <w:szCs w:val="26"/>
        </w:rPr>
        <w:t>36,3</w:t>
      </w:r>
      <w:r w:rsidRPr="001E5E7E">
        <w:rPr>
          <w:sz w:val="26"/>
          <w:szCs w:val="26"/>
        </w:rPr>
        <w:t>%);</w:t>
      </w:r>
    </w:p>
    <w:p w:rsidR="00D50D49" w:rsidRPr="00220798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экономическая сфера – </w:t>
      </w:r>
      <w:r w:rsidR="003142AC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proofErr w:type="gramStart"/>
      <w:r w:rsidR="006463EA">
        <w:rPr>
          <w:sz w:val="26"/>
          <w:szCs w:val="26"/>
        </w:rPr>
        <w:t xml:space="preserve">( </w:t>
      </w:r>
      <w:proofErr w:type="gramEnd"/>
      <w:r w:rsidR="003142AC">
        <w:rPr>
          <w:sz w:val="26"/>
          <w:szCs w:val="26"/>
        </w:rPr>
        <w:t>54,5</w:t>
      </w:r>
      <w:r w:rsidR="006463EA">
        <w:rPr>
          <w:sz w:val="26"/>
          <w:szCs w:val="26"/>
        </w:rPr>
        <w:t xml:space="preserve"> %)</w:t>
      </w:r>
    </w:p>
    <w:p w:rsidR="00D50D49" w:rsidRPr="00636E4F" w:rsidRDefault="00636E4F" w:rsidP="00D50D49">
      <w:pPr>
        <w:rPr>
          <w:sz w:val="28"/>
          <w:szCs w:val="28"/>
        </w:rPr>
      </w:pPr>
      <w:r w:rsidRPr="00636E4F">
        <w:rPr>
          <w:sz w:val="28"/>
          <w:szCs w:val="28"/>
        </w:rPr>
        <w:t>- оборона, безопасность, законность</w:t>
      </w:r>
      <w:r w:rsidR="003142AC">
        <w:rPr>
          <w:sz w:val="28"/>
          <w:szCs w:val="28"/>
        </w:rPr>
        <w:t xml:space="preserve"> -1 </w:t>
      </w:r>
      <w:proofErr w:type="gramStart"/>
      <w:r w:rsidR="003142AC">
        <w:rPr>
          <w:sz w:val="28"/>
          <w:szCs w:val="28"/>
        </w:rPr>
        <w:t xml:space="preserve">( </w:t>
      </w:r>
      <w:proofErr w:type="gramEnd"/>
      <w:r w:rsidR="003142AC">
        <w:rPr>
          <w:sz w:val="28"/>
          <w:szCs w:val="28"/>
        </w:rPr>
        <w:t xml:space="preserve">9,0 </w:t>
      </w:r>
      <w:r>
        <w:rPr>
          <w:sz w:val="28"/>
          <w:szCs w:val="28"/>
        </w:rPr>
        <w:t>%)</w:t>
      </w: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D50D49" w:rsidRDefault="00133046" w:rsidP="00D50D49">
      <w:pPr>
        <w:tabs>
          <w:tab w:val="left" w:pos="567"/>
        </w:tabs>
        <w:jc w:val="both"/>
        <w:rPr>
          <w:i/>
          <w:sz w:val="26"/>
          <w:szCs w:val="26"/>
        </w:rPr>
      </w:pPr>
      <w:r w:rsidRPr="006A073C">
        <w:rPr>
          <w:sz w:val="28"/>
          <w:szCs w:val="28"/>
        </w:rPr>
        <w:tab/>
      </w:r>
      <w:r w:rsidR="00D50D49" w:rsidRPr="00312AC8">
        <w:rPr>
          <w:sz w:val="26"/>
          <w:szCs w:val="26"/>
        </w:rPr>
        <w:t>В 20</w:t>
      </w:r>
      <w:r w:rsidR="00636E4F">
        <w:rPr>
          <w:sz w:val="26"/>
          <w:szCs w:val="26"/>
        </w:rPr>
        <w:t>2</w:t>
      </w:r>
      <w:r w:rsidR="003142AC">
        <w:rPr>
          <w:sz w:val="26"/>
          <w:szCs w:val="26"/>
        </w:rPr>
        <w:t>2</w:t>
      </w:r>
      <w:r w:rsidR="00636E4F">
        <w:rPr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>году</w:t>
      </w:r>
      <w:r w:rsidR="00D50D49">
        <w:rPr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 xml:space="preserve">в адрес Главы </w:t>
      </w:r>
      <w:r w:rsidR="00D50D49">
        <w:rPr>
          <w:sz w:val="26"/>
          <w:szCs w:val="26"/>
        </w:rPr>
        <w:t>Венгеровского</w:t>
      </w:r>
      <w:r w:rsidR="00D50D49" w:rsidRPr="00312AC8">
        <w:rPr>
          <w:sz w:val="26"/>
          <w:szCs w:val="26"/>
        </w:rPr>
        <w:t xml:space="preserve"> района и в администрацию </w:t>
      </w:r>
      <w:r w:rsidR="00D50D49">
        <w:rPr>
          <w:sz w:val="26"/>
          <w:szCs w:val="26"/>
        </w:rPr>
        <w:t xml:space="preserve">Венгеровского </w:t>
      </w:r>
      <w:r w:rsidR="00D50D49" w:rsidRPr="00312AC8">
        <w:rPr>
          <w:sz w:val="26"/>
          <w:szCs w:val="26"/>
        </w:rPr>
        <w:t>района поступил</w:t>
      </w:r>
      <w:r w:rsidR="00D50D49">
        <w:rPr>
          <w:sz w:val="26"/>
          <w:szCs w:val="26"/>
        </w:rPr>
        <w:t xml:space="preserve">о </w:t>
      </w:r>
      <w:r w:rsidR="003142AC">
        <w:rPr>
          <w:b/>
          <w:sz w:val="26"/>
          <w:szCs w:val="26"/>
        </w:rPr>
        <w:t>11</w:t>
      </w:r>
      <w:r w:rsidR="00D50D49">
        <w:rPr>
          <w:b/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>письменных обращени</w:t>
      </w:r>
      <w:proofErr w:type="gramStart"/>
      <w:r w:rsidR="00D50D49" w:rsidRPr="00312AC8">
        <w:rPr>
          <w:sz w:val="26"/>
          <w:szCs w:val="26"/>
        </w:rPr>
        <w:t>й</w:t>
      </w:r>
      <w:r w:rsidR="00D50D49" w:rsidRPr="00312AC8">
        <w:rPr>
          <w:i/>
          <w:sz w:val="26"/>
          <w:szCs w:val="26"/>
        </w:rPr>
        <w:t>(</w:t>
      </w:r>
      <w:proofErr w:type="gramEnd"/>
      <w:r w:rsidR="00D50D49" w:rsidRPr="00312AC8">
        <w:rPr>
          <w:i/>
          <w:sz w:val="26"/>
          <w:szCs w:val="26"/>
        </w:rPr>
        <w:t>в 20</w:t>
      </w:r>
      <w:r w:rsidR="003142AC">
        <w:rPr>
          <w:i/>
          <w:sz w:val="26"/>
          <w:szCs w:val="26"/>
        </w:rPr>
        <w:t>21</w:t>
      </w:r>
      <w:r w:rsidR="00D50D49" w:rsidRPr="00312AC8">
        <w:rPr>
          <w:i/>
          <w:sz w:val="26"/>
          <w:szCs w:val="26"/>
        </w:rPr>
        <w:t xml:space="preserve"> году –</w:t>
      </w:r>
      <w:r w:rsidR="003142AC">
        <w:rPr>
          <w:i/>
          <w:sz w:val="26"/>
          <w:szCs w:val="26"/>
        </w:rPr>
        <w:t>9</w:t>
      </w:r>
      <w:r w:rsidR="00D50D49">
        <w:rPr>
          <w:i/>
          <w:sz w:val="26"/>
          <w:szCs w:val="26"/>
        </w:rPr>
        <w:t>, в 20</w:t>
      </w:r>
      <w:r w:rsidR="003142AC">
        <w:rPr>
          <w:i/>
          <w:sz w:val="26"/>
          <w:szCs w:val="26"/>
        </w:rPr>
        <w:t>20</w:t>
      </w:r>
      <w:r w:rsidR="00D50D49">
        <w:rPr>
          <w:i/>
          <w:sz w:val="26"/>
          <w:szCs w:val="26"/>
        </w:rPr>
        <w:t xml:space="preserve"> году -</w:t>
      </w:r>
      <w:r w:rsidR="003142AC">
        <w:rPr>
          <w:i/>
          <w:sz w:val="26"/>
          <w:szCs w:val="26"/>
        </w:rPr>
        <w:t>4</w:t>
      </w:r>
      <w:r w:rsidR="00636E4F">
        <w:rPr>
          <w:i/>
          <w:sz w:val="26"/>
          <w:szCs w:val="26"/>
        </w:rPr>
        <w:t>7</w:t>
      </w:r>
      <w:r w:rsidR="00D50D49" w:rsidRPr="00312AC8">
        <w:rPr>
          <w:i/>
          <w:sz w:val="26"/>
          <w:szCs w:val="26"/>
        </w:rPr>
        <w:t>)</w:t>
      </w:r>
      <w:r w:rsidR="00D50D49">
        <w:rPr>
          <w:i/>
          <w:sz w:val="26"/>
          <w:szCs w:val="26"/>
        </w:rPr>
        <w:t>.</w:t>
      </w:r>
      <w:r w:rsidR="00D50D49" w:rsidRPr="00312AC8">
        <w:rPr>
          <w:i/>
          <w:sz w:val="26"/>
          <w:szCs w:val="26"/>
        </w:rPr>
        <w:tab/>
      </w:r>
    </w:p>
    <w:p w:rsidR="00D50D49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312AC8">
        <w:rPr>
          <w:sz w:val="26"/>
          <w:szCs w:val="26"/>
        </w:rPr>
        <w:t>По сравнению с 20</w:t>
      </w:r>
      <w:r w:rsidR="003142AC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312AC8">
        <w:rPr>
          <w:sz w:val="26"/>
          <w:szCs w:val="26"/>
        </w:rPr>
        <w:t xml:space="preserve">годом </w:t>
      </w:r>
      <w:r w:rsidRPr="00312AC8">
        <w:rPr>
          <w:bCs/>
          <w:sz w:val="26"/>
          <w:szCs w:val="26"/>
        </w:rPr>
        <w:t>количество письменных обращений и запросов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473E0F">
        <w:rPr>
          <w:sz w:val="26"/>
          <w:szCs w:val="26"/>
        </w:rPr>
        <w:t>меньшилось</w:t>
      </w:r>
      <w:r w:rsidRPr="00312AC8">
        <w:rPr>
          <w:sz w:val="26"/>
          <w:szCs w:val="26"/>
        </w:rPr>
        <w:t xml:space="preserve"> на </w:t>
      </w:r>
      <w:r w:rsidR="00473E0F">
        <w:rPr>
          <w:sz w:val="26"/>
          <w:szCs w:val="26"/>
        </w:rPr>
        <w:t>2</w:t>
      </w:r>
      <w:r>
        <w:rPr>
          <w:sz w:val="26"/>
          <w:szCs w:val="26"/>
        </w:rPr>
        <w:t xml:space="preserve"> обращение</w:t>
      </w:r>
      <w:proofErr w:type="gramStart"/>
      <w:r>
        <w:rPr>
          <w:sz w:val="26"/>
          <w:szCs w:val="26"/>
        </w:rPr>
        <w:t xml:space="preserve"> </w:t>
      </w:r>
      <w:r w:rsidR="001E5E7E">
        <w:rPr>
          <w:sz w:val="26"/>
          <w:szCs w:val="26"/>
        </w:rPr>
        <w:t>,</w:t>
      </w:r>
      <w:proofErr w:type="gramEnd"/>
      <w:r w:rsidR="001E5E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по </w:t>
      </w:r>
      <w:r w:rsidRPr="00312AC8">
        <w:rPr>
          <w:sz w:val="26"/>
          <w:szCs w:val="26"/>
        </w:rPr>
        <w:t>сравнению с 20</w:t>
      </w:r>
      <w:r w:rsidR="00473E0F">
        <w:rPr>
          <w:sz w:val="26"/>
          <w:szCs w:val="26"/>
        </w:rPr>
        <w:t>20</w:t>
      </w:r>
      <w:r w:rsidRPr="00312AC8">
        <w:rPr>
          <w:sz w:val="26"/>
          <w:szCs w:val="26"/>
        </w:rPr>
        <w:t xml:space="preserve"> годом </w:t>
      </w:r>
      <w:r w:rsidRPr="00312AC8">
        <w:rPr>
          <w:bCs/>
          <w:sz w:val="26"/>
          <w:szCs w:val="26"/>
        </w:rPr>
        <w:t>количество письменных обращений и запросов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473E0F">
        <w:rPr>
          <w:sz w:val="26"/>
          <w:szCs w:val="26"/>
        </w:rPr>
        <w:t>меньшилось</w:t>
      </w:r>
      <w:r w:rsidRPr="00312AC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473E0F">
        <w:rPr>
          <w:sz w:val="26"/>
          <w:szCs w:val="26"/>
        </w:rPr>
        <w:t>36</w:t>
      </w:r>
      <w:r w:rsidRPr="00312AC8">
        <w:rPr>
          <w:sz w:val="26"/>
          <w:szCs w:val="26"/>
        </w:rPr>
        <w:t xml:space="preserve"> обращени</w:t>
      </w:r>
      <w:r w:rsidR="00636E4F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D50D49" w:rsidRPr="00312AC8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312AC8">
        <w:rPr>
          <w:sz w:val="26"/>
          <w:szCs w:val="26"/>
        </w:rPr>
        <w:t xml:space="preserve">Все письменные обращения граждан, организаций и общественных объединений, запросы информации регистрируются в единой системе электронного документооборота </w:t>
      </w:r>
      <w:r w:rsidRPr="00312AC8">
        <w:rPr>
          <w:sz w:val="26"/>
          <w:szCs w:val="26"/>
          <w:lang w:val="en-US"/>
        </w:rPr>
        <w:t>Company</w:t>
      </w:r>
      <w:r>
        <w:rPr>
          <w:sz w:val="26"/>
          <w:szCs w:val="26"/>
        </w:rPr>
        <w:t>-</w:t>
      </w:r>
      <w:r w:rsidRPr="00312AC8">
        <w:rPr>
          <w:sz w:val="26"/>
          <w:szCs w:val="26"/>
          <w:lang w:val="en-US"/>
        </w:rPr>
        <w:t>Media</w:t>
      </w:r>
      <w:r w:rsidRPr="00312AC8">
        <w:rPr>
          <w:sz w:val="26"/>
          <w:szCs w:val="26"/>
        </w:rPr>
        <w:t xml:space="preserve"> 4.</w:t>
      </w:r>
    </w:p>
    <w:p w:rsidR="00597FBF" w:rsidRDefault="00597FBF" w:rsidP="00D50D49">
      <w:pPr>
        <w:tabs>
          <w:tab w:val="left" w:pos="567"/>
        </w:tabs>
        <w:jc w:val="both"/>
        <w:rPr>
          <w:sz w:val="28"/>
          <w:szCs w:val="28"/>
        </w:rPr>
      </w:pPr>
    </w:p>
    <w:p w:rsidR="00597FBF" w:rsidRPr="00746431" w:rsidRDefault="00935F87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3E2814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3E2814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D50D49">
                    <w:rPr>
                      <w:b/>
                      <w:bCs/>
                    </w:rPr>
                    <w:t>в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636E4F">
                    <w:rPr>
                      <w:b/>
                      <w:bCs/>
                    </w:rPr>
                    <w:t>2</w:t>
                  </w:r>
                  <w:r w:rsidR="00473E0F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</w:t>
                  </w:r>
                  <w:r w:rsidR="00D50D49">
                    <w:rPr>
                      <w:b/>
                      <w:bCs/>
                    </w:rPr>
                    <w:t>20</w:t>
                  </w:r>
                  <w:r w:rsidR="00473E0F">
                    <w:rPr>
                      <w:b/>
                      <w:bCs/>
                    </w:rPr>
                    <w:t>21</w:t>
                  </w:r>
                  <w:r w:rsidR="00636E4F">
                    <w:rPr>
                      <w:b/>
                      <w:bCs/>
                    </w:rPr>
                    <w:t xml:space="preserve"> и </w:t>
                  </w:r>
                  <w:r w:rsidR="00D50D49">
                    <w:rPr>
                      <w:b/>
                      <w:bCs/>
                    </w:rPr>
                    <w:t>20</w:t>
                  </w:r>
                  <w:r w:rsidR="00473E0F">
                    <w:rPr>
                      <w:b/>
                      <w:bCs/>
                    </w:rPr>
                    <w:t>20</w:t>
                  </w:r>
                  <w:r w:rsidR="00D50D49">
                    <w:rPr>
                      <w:b/>
                      <w:bCs/>
                    </w:rPr>
                    <w:t xml:space="preserve"> годами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заявления – </w:t>
      </w:r>
      <w:r w:rsidR="00473E0F">
        <w:rPr>
          <w:sz w:val="28"/>
          <w:szCs w:val="28"/>
        </w:rPr>
        <w:t>11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473E0F">
        <w:rPr>
          <w:i/>
          <w:sz w:val="26"/>
          <w:szCs w:val="26"/>
        </w:rPr>
        <w:t>9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473E0F">
        <w:rPr>
          <w:i/>
          <w:sz w:val="26"/>
          <w:szCs w:val="26"/>
        </w:rPr>
        <w:t>4</w:t>
      </w:r>
      <w:r w:rsidR="00636E4F">
        <w:rPr>
          <w:i/>
          <w:sz w:val="26"/>
          <w:szCs w:val="26"/>
        </w:rPr>
        <w:t>7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630D9" w:rsidRPr="006A073C" w:rsidRDefault="001630D9" w:rsidP="001330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-запрос – </w:t>
      </w:r>
      <w:r w:rsidR="003933A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(</w:t>
      </w:r>
      <w:r w:rsidR="003933A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%)</w:t>
      </w:r>
      <w:r w:rsidR="008C4844" w:rsidRPr="001C332C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21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473E0F">
        <w:rPr>
          <w:i/>
          <w:sz w:val="26"/>
          <w:szCs w:val="26"/>
        </w:rPr>
        <w:t xml:space="preserve"> – 0; в 2020 </w:t>
      </w:r>
      <w:r w:rsidR="008C4844" w:rsidRPr="001C332C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1C332C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21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0; в 20</w:t>
      </w:r>
      <w:r w:rsidR="00473E0F">
        <w:rPr>
          <w:i/>
          <w:sz w:val="26"/>
          <w:szCs w:val="26"/>
        </w:rPr>
        <w:t>20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1C332C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21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0; в 20</w:t>
      </w:r>
      <w:r w:rsidR="00473E0F">
        <w:rPr>
          <w:i/>
          <w:sz w:val="26"/>
          <w:szCs w:val="26"/>
        </w:rPr>
        <w:t>20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473E0F">
        <w:rPr>
          <w:b/>
          <w:sz w:val="28"/>
          <w:szCs w:val="28"/>
        </w:rPr>
        <w:t>11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473E0F">
        <w:rPr>
          <w:b/>
          <w:sz w:val="28"/>
          <w:szCs w:val="28"/>
        </w:rPr>
        <w:t>11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473E0F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473E0F">
        <w:rPr>
          <w:sz w:val="28"/>
          <w:szCs w:val="28"/>
        </w:rPr>
        <w:t>х</w:t>
      </w:r>
      <w:r w:rsidRPr="006A073C">
        <w:rPr>
          <w:sz w:val="28"/>
          <w:szCs w:val="28"/>
        </w:rPr>
        <w:t xml:space="preserve">ся к тематическим разделам 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экономическая сфера </w:t>
      </w:r>
      <w:r w:rsidRPr="006A073C">
        <w:rPr>
          <w:b/>
          <w:sz w:val="28"/>
          <w:szCs w:val="28"/>
        </w:rPr>
        <w:t xml:space="preserve">- </w:t>
      </w:r>
      <w:r w:rsidR="00473E0F">
        <w:rPr>
          <w:b/>
          <w:sz w:val="28"/>
          <w:szCs w:val="28"/>
        </w:rPr>
        <w:t>6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473E0F">
        <w:rPr>
          <w:i/>
          <w:sz w:val="26"/>
          <w:szCs w:val="26"/>
        </w:rPr>
        <w:t>4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473E0F">
        <w:rPr>
          <w:i/>
          <w:sz w:val="26"/>
          <w:szCs w:val="26"/>
        </w:rPr>
        <w:t>32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жилищно-коммунальная сфера (улучшение жилищных условий,) - </w:t>
      </w:r>
      <w:r w:rsidR="00473E0F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 xml:space="preserve">21 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473E0F">
        <w:rPr>
          <w:i/>
          <w:sz w:val="26"/>
          <w:szCs w:val="26"/>
        </w:rPr>
        <w:t>3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473E0F">
        <w:rPr>
          <w:i/>
          <w:sz w:val="26"/>
          <w:szCs w:val="26"/>
        </w:rPr>
        <w:t>13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>ера (оказание финансовой помощи</w:t>
      </w:r>
      <w:r w:rsidRPr="006A073C">
        <w:rPr>
          <w:sz w:val="28"/>
          <w:szCs w:val="28"/>
        </w:rPr>
        <w:t xml:space="preserve">) - </w:t>
      </w:r>
      <w:r w:rsidR="005C3BB0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E21D89">
        <w:rPr>
          <w:sz w:val="28"/>
          <w:szCs w:val="28"/>
        </w:rPr>
        <w:t>(</w:t>
      </w:r>
      <w:r w:rsidR="00EF69A1">
        <w:rPr>
          <w:sz w:val="26"/>
          <w:szCs w:val="26"/>
        </w:rPr>
        <w:t>деятельность органов местного самоуправления</w:t>
      </w:r>
      <w:r w:rsidR="00E21D89">
        <w:rPr>
          <w:sz w:val="26"/>
          <w:szCs w:val="26"/>
        </w:rPr>
        <w:t>) -</w:t>
      </w:r>
      <w:r w:rsidR="00E21D89" w:rsidRPr="006A073C">
        <w:rPr>
          <w:b/>
          <w:sz w:val="28"/>
          <w:szCs w:val="28"/>
        </w:rPr>
        <w:t xml:space="preserve"> </w:t>
      </w:r>
      <w:r w:rsidR="00C076E7" w:rsidRPr="00C076E7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 xml:space="preserve">21 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- оборона, безопасность, законность -</w:t>
      </w:r>
      <w:r w:rsidRPr="006A073C">
        <w:rPr>
          <w:color w:val="C00000"/>
          <w:sz w:val="28"/>
          <w:szCs w:val="28"/>
        </w:rPr>
        <w:t xml:space="preserve"> </w:t>
      </w:r>
      <w:r w:rsidR="00473E0F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6550FB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 xml:space="preserve">21 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473E0F">
        <w:rPr>
          <w:i/>
          <w:sz w:val="26"/>
          <w:szCs w:val="26"/>
        </w:rPr>
        <w:t xml:space="preserve">2 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473E0F">
        <w:rPr>
          <w:i/>
          <w:sz w:val="26"/>
          <w:szCs w:val="26"/>
        </w:rPr>
        <w:t>2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B03632" w:rsidRDefault="008548D8" w:rsidP="008C4844">
      <w:pPr>
        <w:jc w:val="center"/>
        <w:rPr>
          <w:noProof/>
          <w:color w:val="C00000"/>
          <w:sz w:val="28"/>
          <w:szCs w:val="28"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3E2814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3E2814">
        <w:rPr>
          <w:b/>
        </w:rPr>
        <w:t>сельсовета</w:t>
      </w:r>
      <w:r w:rsidRPr="00262FB5">
        <w:rPr>
          <w:b/>
        </w:rPr>
        <w:t xml:space="preserve"> в </w:t>
      </w:r>
      <w:r w:rsidR="00434B3C">
        <w:rPr>
          <w:b/>
        </w:rPr>
        <w:t>20</w:t>
      </w:r>
      <w:r w:rsidR="00473E0F">
        <w:rPr>
          <w:b/>
        </w:rPr>
        <w:t>22</w:t>
      </w:r>
      <w:r w:rsidRPr="00262FB5">
        <w:rPr>
          <w:b/>
        </w:rPr>
        <w:t xml:space="preserve"> г. </w:t>
      </w:r>
      <w:r w:rsidR="008C4844">
        <w:rPr>
          <w:b/>
        </w:rPr>
        <w:t>по сравнению с 20</w:t>
      </w:r>
      <w:r w:rsidR="00473E0F">
        <w:rPr>
          <w:b/>
        </w:rPr>
        <w:t>21</w:t>
      </w:r>
      <w:r w:rsidR="008C4844">
        <w:rPr>
          <w:b/>
        </w:rPr>
        <w:t xml:space="preserve"> и 20</w:t>
      </w:r>
      <w:r w:rsidR="00473E0F">
        <w:rPr>
          <w:b/>
        </w:rPr>
        <w:t>20</w:t>
      </w:r>
      <w:r w:rsidR="008C4844">
        <w:rPr>
          <w:b/>
        </w:rPr>
        <w:t xml:space="preserve"> годами</w:t>
      </w: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2632" cy="3506526"/>
            <wp:effectExtent l="38100" t="0" r="1341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473E0F">
        <w:rPr>
          <w:sz w:val="28"/>
          <w:szCs w:val="28"/>
        </w:rPr>
        <w:t>11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FB3088">
        <w:rPr>
          <w:i/>
          <w:sz w:val="26"/>
          <w:szCs w:val="26"/>
        </w:rPr>
        <w:t xml:space="preserve">9 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FB3088">
        <w:rPr>
          <w:i/>
          <w:sz w:val="26"/>
          <w:szCs w:val="26"/>
        </w:rPr>
        <w:t>4</w:t>
      </w:r>
      <w:r w:rsidR="006440D3">
        <w:rPr>
          <w:i/>
          <w:sz w:val="26"/>
          <w:szCs w:val="26"/>
        </w:rPr>
        <w:t>7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8C4844" w:rsidRDefault="00133046" w:rsidP="00133046">
      <w:pPr>
        <w:jc w:val="both"/>
        <w:rPr>
          <w:sz w:val="26"/>
          <w:szCs w:val="26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  <w:proofErr w:type="gramEnd"/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Из поступивших </w:t>
      </w:r>
      <w:r w:rsidR="00FB3088">
        <w:rPr>
          <w:sz w:val="28"/>
          <w:szCs w:val="28"/>
        </w:rPr>
        <w:t>11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FB3088">
        <w:rPr>
          <w:sz w:val="28"/>
          <w:szCs w:val="28"/>
        </w:rPr>
        <w:t>11</w:t>
      </w:r>
      <w:r w:rsidR="006440D3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FB3088">
        <w:rPr>
          <w:i/>
          <w:sz w:val="26"/>
          <w:szCs w:val="26"/>
        </w:rPr>
        <w:t>9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FB3088">
        <w:rPr>
          <w:i/>
          <w:sz w:val="26"/>
          <w:szCs w:val="26"/>
        </w:rPr>
        <w:t>в 2020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FB3088">
        <w:rPr>
          <w:i/>
          <w:sz w:val="26"/>
          <w:szCs w:val="26"/>
        </w:rPr>
        <w:t>4</w:t>
      </w:r>
      <w:r w:rsidR="006440D3">
        <w:rPr>
          <w:i/>
          <w:sz w:val="26"/>
          <w:szCs w:val="26"/>
        </w:rPr>
        <w:t>7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</w:t>
      </w:r>
      <w:r w:rsidR="005C3BB0">
        <w:rPr>
          <w:sz w:val="28"/>
          <w:szCs w:val="28"/>
        </w:rPr>
        <w:t>мотрением обращений осуществляют заместитель</w:t>
      </w:r>
      <w:r w:rsidRPr="006A073C">
        <w:rPr>
          <w:sz w:val="28"/>
          <w:szCs w:val="28"/>
        </w:rPr>
        <w:t xml:space="preserve">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151D96">
        <w:rPr>
          <w:sz w:val="28"/>
          <w:szCs w:val="28"/>
        </w:rPr>
        <w:t xml:space="preserve">Венгеровского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5C3BB0" w:rsidRDefault="005C3BB0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5C3BB0" w:rsidRDefault="005C3BB0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="005C3BB0">
        <w:rPr>
          <w:sz w:val="26"/>
          <w:szCs w:val="26"/>
        </w:rPr>
        <w:t>, заместителем</w:t>
      </w:r>
      <w:r w:rsidRPr="00220798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i/>
          <w:sz w:val="28"/>
          <w:szCs w:val="28"/>
        </w:rPr>
        <w:t>В 20</w:t>
      </w:r>
      <w:r w:rsidR="006440D3">
        <w:rPr>
          <w:i/>
          <w:sz w:val="28"/>
          <w:szCs w:val="28"/>
        </w:rPr>
        <w:t>2</w:t>
      </w:r>
      <w:r w:rsidR="00FB308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</w:t>
      </w:r>
      <w:r w:rsidR="008C4844">
        <w:rPr>
          <w:i/>
          <w:sz w:val="28"/>
          <w:szCs w:val="28"/>
        </w:rPr>
        <w:t xml:space="preserve">у </w:t>
      </w:r>
      <w:r w:rsidRPr="006A073C">
        <w:rPr>
          <w:sz w:val="28"/>
          <w:szCs w:val="28"/>
        </w:rPr>
        <w:t xml:space="preserve">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6440D3">
        <w:rPr>
          <w:b/>
          <w:sz w:val="28"/>
          <w:szCs w:val="28"/>
        </w:rPr>
        <w:t xml:space="preserve">0 </w:t>
      </w:r>
      <w:r w:rsidRPr="006A073C">
        <w:rPr>
          <w:sz w:val="28"/>
          <w:szCs w:val="28"/>
        </w:rPr>
        <w:t xml:space="preserve">человек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личных обращениях содержатся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вопрос</w:t>
      </w:r>
      <w:r w:rsidR="006244B3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(</w:t>
      </w:r>
      <w:r w:rsidR="008D251B">
        <w:rPr>
          <w:sz w:val="26"/>
          <w:szCs w:val="26"/>
        </w:rPr>
        <w:t>о ремонте дорог, перебои водоснабжения</w:t>
      </w:r>
      <w:r w:rsidRPr="006A073C">
        <w:rPr>
          <w:sz w:val="28"/>
          <w:szCs w:val="28"/>
        </w:rPr>
        <w:t xml:space="preserve">)  –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социальная сфера (</w:t>
      </w:r>
      <w:r w:rsidR="008D251B">
        <w:rPr>
          <w:sz w:val="26"/>
          <w:szCs w:val="26"/>
        </w:rPr>
        <w:t>здравоохранение</w:t>
      </w:r>
      <w:r w:rsidRPr="006A073C">
        <w:rPr>
          <w:sz w:val="28"/>
          <w:szCs w:val="28"/>
        </w:rPr>
        <w:t xml:space="preserve">) -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="006244B3">
        <w:rPr>
          <w:sz w:val="28"/>
          <w:szCs w:val="28"/>
        </w:rPr>
        <w:t>%);</w:t>
      </w:r>
    </w:p>
    <w:p w:rsidR="006244B3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(деятельность должностных лиц органов местного самоуправления) – </w:t>
      </w:r>
      <w:r w:rsidR="008D251B">
        <w:rPr>
          <w:sz w:val="28"/>
          <w:szCs w:val="28"/>
        </w:rPr>
        <w:t>0</w:t>
      </w:r>
      <w:r w:rsidRPr="006A073C">
        <w:rPr>
          <w:sz w:val="28"/>
          <w:szCs w:val="28"/>
        </w:rPr>
        <w:t>(</w:t>
      </w:r>
      <w:r w:rsidR="00A12A2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6244B3" w:rsidRPr="006A073C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(улучшение жилищных условий) – </w:t>
      </w:r>
      <w:r w:rsidR="005C3BB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В 20</w:t>
      </w:r>
      <w:r w:rsidR="006440D3">
        <w:rPr>
          <w:sz w:val="28"/>
          <w:szCs w:val="28"/>
        </w:rPr>
        <w:t>2</w:t>
      </w:r>
      <w:r w:rsidR="00FB3088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</w:t>
      </w:r>
      <w:r w:rsidR="008C4844">
        <w:rPr>
          <w:sz w:val="28"/>
          <w:szCs w:val="28"/>
        </w:rPr>
        <w:t>у</w:t>
      </w:r>
      <w:r w:rsidRPr="006A073C">
        <w:rPr>
          <w:sz w:val="28"/>
          <w:szCs w:val="28"/>
        </w:rPr>
        <w:t xml:space="preserve"> в справочную телефонную службу поступили </w:t>
      </w:r>
      <w:r w:rsidR="005C3BB0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r w:rsidR="00074992">
        <w:rPr>
          <w:sz w:val="28"/>
          <w:szCs w:val="28"/>
        </w:rPr>
        <w:t>-г</w:t>
      </w:r>
      <w:r w:rsidR="00C91471">
        <w:rPr>
          <w:sz w:val="28"/>
          <w:szCs w:val="28"/>
        </w:rPr>
        <w:t>осударство, общество, политика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–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(</w:t>
      </w:r>
      <w:r w:rsidR="00C91471" w:rsidRPr="00074992">
        <w:rPr>
          <w:sz w:val="28"/>
          <w:szCs w:val="28"/>
        </w:rPr>
        <w:t xml:space="preserve">по  вопросам записи на личный прием к Главе </w:t>
      </w:r>
      <w:r w:rsidR="003E2814">
        <w:rPr>
          <w:sz w:val="28"/>
          <w:szCs w:val="28"/>
        </w:rPr>
        <w:t>сельсовета</w:t>
      </w:r>
      <w:r w:rsidR="00C91471" w:rsidRPr="00074992">
        <w:rPr>
          <w:sz w:val="28"/>
          <w:szCs w:val="28"/>
        </w:rPr>
        <w:t>, к заместител</w:t>
      </w:r>
      <w:r w:rsidR="00074992">
        <w:rPr>
          <w:sz w:val="28"/>
          <w:szCs w:val="28"/>
        </w:rPr>
        <w:t>ям</w:t>
      </w:r>
      <w:r w:rsidR="00C91471" w:rsidRPr="00074992">
        <w:rPr>
          <w:sz w:val="28"/>
          <w:szCs w:val="28"/>
        </w:rPr>
        <w:t xml:space="preserve"> Главы </w:t>
      </w:r>
      <w:r w:rsidR="003E2814">
        <w:rPr>
          <w:sz w:val="28"/>
          <w:szCs w:val="28"/>
        </w:rPr>
        <w:t>сельсовета</w:t>
      </w:r>
      <w:r w:rsidR="00A12A20">
        <w:rPr>
          <w:sz w:val="28"/>
          <w:szCs w:val="28"/>
        </w:rPr>
        <w:t xml:space="preserve">) – </w:t>
      </w:r>
      <w:r w:rsidR="005C3BB0">
        <w:rPr>
          <w:sz w:val="28"/>
          <w:szCs w:val="28"/>
        </w:rPr>
        <w:t>0</w:t>
      </w:r>
      <w:r w:rsidR="00A12A20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="00A12A20">
        <w:rPr>
          <w:sz w:val="28"/>
          <w:szCs w:val="28"/>
        </w:rPr>
        <w:t>%)</w:t>
      </w:r>
      <w:r w:rsidR="00C91471" w:rsidRPr="00074992">
        <w:rPr>
          <w:sz w:val="28"/>
          <w:szCs w:val="28"/>
        </w:rPr>
        <w:t xml:space="preserve">;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В 20</w:t>
      </w:r>
      <w:r w:rsidR="00FB3088">
        <w:rPr>
          <w:sz w:val="28"/>
          <w:szCs w:val="28"/>
        </w:rPr>
        <w:t>22</w:t>
      </w:r>
      <w:r w:rsidR="008C4844">
        <w:rPr>
          <w:sz w:val="28"/>
          <w:szCs w:val="28"/>
        </w:rPr>
        <w:t xml:space="preserve"> году</w:t>
      </w:r>
      <w:r w:rsidRPr="006A073C">
        <w:rPr>
          <w:sz w:val="28"/>
          <w:szCs w:val="28"/>
        </w:rPr>
        <w:t xml:space="preserve">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="006440D3">
        <w:rPr>
          <w:sz w:val="28"/>
          <w:szCs w:val="28"/>
        </w:rPr>
        <w:t xml:space="preserve"> </w:t>
      </w:r>
      <w:r w:rsidR="00FB3088">
        <w:rPr>
          <w:b/>
          <w:sz w:val="28"/>
          <w:szCs w:val="28"/>
        </w:rPr>
        <w:t>11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FB3088">
        <w:rPr>
          <w:i/>
          <w:sz w:val="26"/>
          <w:szCs w:val="26"/>
        </w:rPr>
        <w:t>9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FB3088">
        <w:rPr>
          <w:i/>
          <w:sz w:val="26"/>
          <w:szCs w:val="26"/>
        </w:rPr>
        <w:t>4</w:t>
      </w:r>
      <w:r w:rsidR="006440D3">
        <w:rPr>
          <w:i/>
          <w:sz w:val="26"/>
          <w:szCs w:val="26"/>
        </w:rPr>
        <w:t>7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20</w:t>
      </w:r>
      <w:r w:rsidR="006440D3">
        <w:rPr>
          <w:sz w:val="28"/>
          <w:szCs w:val="28"/>
        </w:rPr>
        <w:t>2</w:t>
      </w:r>
      <w:r w:rsidR="00FB3088">
        <w:rPr>
          <w:sz w:val="28"/>
          <w:szCs w:val="28"/>
        </w:rPr>
        <w:t xml:space="preserve">2 </w:t>
      </w:r>
      <w:r w:rsidRPr="006A073C">
        <w:rPr>
          <w:sz w:val="28"/>
          <w:szCs w:val="28"/>
        </w:rPr>
        <w:t>год</w:t>
      </w:r>
      <w:r w:rsidR="008C4844">
        <w:rPr>
          <w:sz w:val="28"/>
          <w:szCs w:val="28"/>
        </w:rPr>
        <w:t>у</w:t>
      </w:r>
      <w:r w:rsidRPr="006A073C">
        <w:rPr>
          <w:sz w:val="28"/>
          <w:szCs w:val="28"/>
        </w:rPr>
        <w:t xml:space="preserve"> по сравнению 20</w:t>
      </w:r>
      <w:r w:rsidR="00FB3088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</w:t>
      </w:r>
      <w:r w:rsidR="00D95036">
        <w:rPr>
          <w:sz w:val="28"/>
          <w:szCs w:val="28"/>
        </w:rPr>
        <w:t>у</w:t>
      </w:r>
      <w:r w:rsidR="00FB3088">
        <w:rPr>
          <w:sz w:val="28"/>
          <w:szCs w:val="28"/>
        </w:rPr>
        <w:t>меньшилось</w:t>
      </w:r>
      <w:r w:rsidR="00D95036">
        <w:rPr>
          <w:sz w:val="28"/>
          <w:szCs w:val="28"/>
        </w:rPr>
        <w:t xml:space="preserve"> на </w:t>
      </w:r>
      <w:r w:rsidR="00FB3088">
        <w:rPr>
          <w:sz w:val="28"/>
          <w:szCs w:val="28"/>
        </w:rPr>
        <w:t>2</w:t>
      </w:r>
      <w:r w:rsidR="00D95036">
        <w:rPr>
          <w:sz w:val="28"/>
          <w:szCs w:val="28"/>
        </w:rPr>
        <w:t xml:space="preserve"> </w:t>
      </w:r>
      <w:r w:rsidR="006A3F89">
        <w:rPr>
          <w:sz w:val="28"/>
          <w:szCs w:val="28"/>
        </w:rPr>
        <w:t>обращений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="00823BDD">
        <w:rPr>
          <w:sz w:val="28"/>
          <w:szCs w:val="28"/>
        </w:rPr>
        <w:t>20</w:t>
      </w:r>
      <w:r w:rsidR="00FB3088">
        <w:rPr>
          <w:sz w:val="28"/>
          <w:szCs w:val="28"/>
        </w:rPr>
        <w:t>20</w:t>
      </w:r>
      <w:r w:rsidR="00823BDD">
        <w:rPr>
          <w:sz w:val="28"/>
          <w:szCs w:val="28"/>
        </w:rPr>
        <w:t xml:space="preserve"> года </w:t>
      </w:r>
      <w:r w:rsidR="006440D3">
        <w:rPr>
          <w:sz w:val="28"/>
          <w:szCs w:val="28"/>
        </w:rPr>
        <w:t>у</w:t>
      </w:r>
      <w:r w:rsidR="00FB3088">
        <w:rPr>
          <w:sz w:val="28"/>
          <w:szCs w:val="28"/>
        </w:rPr>
        <w:t>меньшилось</w:t>
      </w:r>
      <w:r w:rsidR="007C611F">
        <w:rPr>
          <w:sz w:val="28"/>
          <w:szCs w:val="28"/>
        </w:rPr>
        <w:t xml:space="preserve"> на </w:t>
      </w:r>
      <w:r w:rsidR="00FB3088">
        <w:rPr>
          <w:sz w:val="28"/>
          <w:szCs w:val="28"/>
        </w:rPr>
        <w:t>36</w:t>
      </w:r>
      <w:r w:rsidR="007C611F">
        <w:rPr>
          <w:sz w:val="28"/>
          <w:szCs w:val="28"/>
        </w:rPr>
        <w:t xml:space="preserve"> обращени</w:t>
      </w:r>
      <w:r w:rsidR="00A12A20">
        <w:rPr>
          <w:sz w:val="28"/>
          <w:szCs w:val="28"/>
        </w:rPr>
        <w:t>й</w:t>
      </w:r>
      <w:r w:rsidR="00D95036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170B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6E49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2E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30D9"/>
    <w:rsid w:val="00166052"/>
    <w:rsid w:val="0016654F"/>
    <w:rsid w:val="00177A51"/>
    <w:rsid w:val="00177EE2"/>
    <w:rsid w:val="00180A2E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311A"/>
    <w:rsid w:val="001B42FC"/>
    <w:rsid w:val="001B5D38"/>
    <w:rsid w:val="001C0F2B"/>
    <w:rsid w:val="001C105E"/>
    <w:rsid w:val="001D1ECA"/>
    <w:rsid w:val="001D25CA"/>
    <w:rsid w:val="001D4B22"/>
    <w:rsid w:val="001D718B"/>
    <w:rsid w:val="001E10B2"/>
    <w:rsid w:val="001E24F7"/>
    <w:rsid w:val="001E3BD7"/>
    <w:rsid w:val="001E5E7E"/>
    <w:rsid w:val="001E6885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37F8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6647B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42AC"/>
    <w:rsid w:val="00316E68"/>
    <w:rsid w:val="00321262"/>
    <w:rsid w:val="003225A4"/>
    <w:rsid w:val="0033228D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0EB9"/>
    <w:rsid w:val="00384BB7"/>
    <w:rsid w:val="003853C0"/>
    <w:rsid w:val="00387E54"/>
    <w:rsid w:val="003933AB"/>
    <w:rsid w:val="00395308"/>
    <w:rsid w:val="00395BD6"/>
    <w:rsid w:val="00395CD6"/>
    <w:rsid w:val="00396E89"/>
    <w:rsid w:val="00397AE5"/>
    <w:rsid w:val="003A02BC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0F41"/>
    <w:rsid w:val="003D19EF"/>
    <w:rsid w:val="003D1D6D"/>
    <w:rsid w:val="003D3687"/>
    <w:rsid w:val="003D5B01"/>
    <w:rsid w:val="003E2814"/>
    <w:rsid w:val="003E4EC5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3E0F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24"/>
    <w:rsid w:val="004B46D5"/>
    <w:rsid w:val="004B5217"/>
    <w:rsid w:val="004B5D72"/>
    <w:rsid w:val="004C3B8E"/>
    <w:rsid w:val="004C76E5"/>
    <w:rsid w:val="004D29EC"/>
    <w:rsid w:val="004D5A42"/>
    <w:rsid w:val="004E359A"/>
    <w:rsid w:val="004E42FC"/>
    <w:rsid w:val="004E4507"/>
    <w:rsid w:val="004E798B"/>
    <w:rsid w:val="004F1D49"/>
    <w:rsid w:val="004F27E6"/>
    <w:rsid w:val="004F2DB9"/>
    <w:rsid w:val="004F7335"/>
    <w:rsid w:val="004F747F"/>
    <w:rsid w:val="004F7782"/>
    <w:rsid w:val="00500F23"/>
    <w:rsid w:val="005040ED"/>
    <w:rsid w:val="0050417B"/>
    <w:rsid w:val="005050E0"/>
    <w:rsid w:val="0050616F"/>
    <w:rsid w:val="0050796B"/>
    <w:rsid w:val="0051036C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4523"/>
    <w:rsid w:val="00565E69"/>
    <w:rsid w:val="00565F17"/>
    <w:rsid w:val="005672B2"/>
    <w:rsid w:val="00567A9D"/>
    <w:rsid w:val="00572943"/>
    <w:rsid w:val="00573513"/>
    <w:rsid w:val="005736D0"/>
    <w:rsid w:val="00581182"/>
    <w:rsid w:val="005831E4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BB0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0512"/>
    <w:rsid w:val="006236AC"/>
    <w:rsid w:val="006244B3"/>
    <w:rsid w:val="006307A0"/>
    <w:rsid w:val="00631A66"/>
    <w:rsid w:val="00632B56"/>
    <w:rsid w:val="00634E91"/>
    <w:rsid w:val="006367D8"/>
    <w:rsid w:val="00636E4F"/>
    <w:rsid w:val="00637193"/>
    <w:rsid w:val="006410AC"/>
    <w:rsid w:val="0064306B"/>
    <w:rsid w:val="00643FB2"/>
    <w:rsid w:val="006440D3"/>
    <w:rsid w:val="006463EA"/>
    <w:rsid w:val="00650D9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3E78"/>
    <w:rsid w:val="006945AA"/>
    <w:rsid w:val="006947A8"/>
    <w:rsid w:val="0069545A"/>
    <w:rsid w:val="00696934"/>
    <w:rsid w:val="00697DC2"/>
    <w:rsid w:val="006A103A"/>
    <w:rsid w:val="006A3616"/>
    <w:rsid w:val="006A3F89"/>
    <w:rsid w:val="006A6609"/>
    <w:rsid w:val="006A7A49"/>
    <w:rsid w:val="006B1729"/>
    <w:rsid w:val="006B28CD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A6EB9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8A9"/>
    <w:rsid w:val="007E1A2E"/>
    <w:rsid w:val="007F0725"/>
    <w:rsid w:val="007F14B2"/>
    <w:rsid w:val="007F3207"/>
    <w:rsid w:val="007F370E"/>
    <w:rsid w:val="007F56DD"/>
    <w:rsid w:val="007F6828"/>
    <w:rsid w:val="00804640"/>
    <w:rsid w:val="00804760"/>
    <w:rsid w:val="0080693B"/>
    <w:rsid w:val="00807364"/>
    <w:rsid w:val="00811940"/>
    <w:rsid w:val="008126FC"/>
    <w:rsid w:val="00812E18"/>
    <w:rsid w:val="00815AB1"/>
    <w:rsid w:val="008160E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47FC4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2D2D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B71B9"/>
    <w:rsid w:val="008C079C"/>
    <w:rsid w:val="008C14CC"/>
    <w:rsid w:val="008C1938"/>
    <w:rsid w:val="008C4844"/>
    <w:rsid w:val="008C5515"/>
    <w:rsid w:val="008C7A63"/>
    <w:rsid w:val="008D0763"/>
    <w:rsid w:val="008D16F4"/>
    <w:rsid w:val="008D1FC3"/>
    <w:rsid w:val="008D251B"/>
    <w:rsid w:val="008D317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22E1"/>
    <w:rsid w:val="00932EE9"/>
    <w:rsid w:val="00935F87"/>
    <w:rsid w:val="00936106"/>
    <w:rsid w:val="009363DF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1DFA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194E"/>
    <w:rsid w:val="00A47B74"/>
    <w:rsid w:val="00A52DFD"/>
    <w:rsid w:val="00A61985"/>
    <w:rsid w:val="00A631CF"/>
    <w:rsid w:val="00A63B4E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D7FAA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275F3"/>
    <w:rsid w:val="00B33740"/>
    <w:rsid w:val="00B35255"/>
    <w:rsid w:val="00B3565B"/>
    <w:rsid w:val="00B40B09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5A4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A45B7"/>
    <w:rsid w:val="00BA508B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076E7"/>
    <w:rsid w:val="00C12A1C"/>
    <w:rsid w:val="00C2459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09A4"/>
    <w:rsid w:val="00C71106"/>
    <w:rsid w:val="00C750B8"/>
    <w:rsid w:val="00C77897"/>
    <w:rsid w:val="00C831F2"/>
    <w:rsid w:val="00C9139F"/>
    <w:rsid w:val="00C91471"/>
    <w:rsid w:val="00C93BD3"/>
    <w:rsid w:val="00CA03D8"/>
    <w:rsid w:val="00CA23D8"/>
    <w:rsid w:val="00CA31BC"/>
    <w:rsid w:val="00CA62DA"/>
    <w:rsid w:val="00CA76E3"/>
    <w:rsid w:val="00CB24A6"/>
    <w:rsid w:val="00CC0CAC"/>
    <w:rsid w:val="00CC3996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61B4"/>
    <w:rsid w:val="00D37270"/>
    <w:rsid w:val="00D44C2A"/>
    <w:rsid w:val="00D4749B"/>
    <w:rsid w:val="00D47D25"/>
    <w:rsid w:val="00D50960"/>
    <w:rsid w:val="00D50D49"/>
    <w:rsid w:val="00D51F34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97175"/>
    <w:rsid w:val="00DA05CE"/>
    <w:rsid w:val="00DA215F"/>
    <w:rsid w:val="00DA33BA"/>
    <w:rsid w:val="00DA7876"/>
    <w:rsid w:val="00DA7CDC"/>
    <w:rsid w:val="00DB6FA8"/>
    <w:rsid w:val="00DC4C43"/>
    <w:rsid w:val="00DD1153"/>
    <w:rsid w:val="00DD3C6C"/>
    <w:rsid w:val="00DE0EBF"/>
    <w:rsid w:val="00DE4E06"/>
    <w:rsid w:val="00DE5088"/>
    <w:rsid w:val="00DE5B7A"/>
    <w:rsid w:val="00DE5DDA"/>
    <w:rsid w:val="00DF0459"/>
    <w:rsid w:val="00DF04B0"/>
    <w:rsid w:val="00DF1EA5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802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53D3"/>
    <w:rsid w:val="00E7765E"/>
    <w:rsid w:val="00E81EF0"/>
    <w:rsid w:val="00E81F90"/>
    <w:rsid w:val="00E82222"/>
    <w:rsid w:val="00E82CA4"/>
    <w:rsid w:val="00E857E8"/>
    <w:rsid w:val="00E85C75"/>
    <w:rsid w:val="00E86A10"/>
    <w:rsid w:val="00E901BC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569D"/>
    <w:rsid w:val="00EC75A9"/>
    <w:rsid w:val="00EC765B"/>
    <w:rsid w:val="00ED0797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EF69A1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11B"/>
    <w:rsid w:val="00F77A84"/>
    <w:rsid w:val="00F810B3"/>
    <w:rsid w:val="00F83350"/>
    <w:rsid w:val="00F84C5D"/>
    <w:rsid w:val="00F87518"/>
    <w:rsid w:val="00F91E31"/>
    <w:rsid w:val="00F93E13"/>
    <w:rsid w:val="00FA3DCC"/>
    <w:rsid w:val="00FA5401"/>
    <w:rsid w:val="00FB131C"/>
    <w:rsid w:val="00FB3065"/>
    <w:rsid w:val="00FB3088"/>
    <w:rsid w:val="00FB4097"/>
    <w:rsid w:val="00FB42E2"/>
    <w:rsid w:val="00FB4EC9"/>
    <w:rsid w:val="00FB6D7D"/>
    <w:rsid w:val="00FB7B40"/>
    <w:rsid w:val="00FC1899"/>
    <w:rsid w:val="00FC1F0E"/>
    <w:rsid w:val="00FC6832"/>
    <w:rsid w:val="00FD0868"/>
    <w:rsid w:val="00FD1A4A"/>
    <w:rsid w:val="00FD5BEE"/>
    <w:rsid w:val="00FD6F8D"/>
    <w:rsid w:val="00FD70B7"/>
    <w:rsid w:val="00FE01B4"/>
    <w:rsid w:val="00FE0B52"/>
    <w:rsid w:val="00FE19B1"/>
    <w:rsid w:val="00FF2C5D"/>
    <w:rsid w:val="00FF5887"/>
    <w:rsid w:val="00FF5EFF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47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3067136"/>
        <c:axId val="93068672"/>
        <c:axId val="0"/>
      </c:bar3DChart>
      <c:catAx>
        <c:axId val="93067136"/>
        <c:scaling>
          <c:orientation val="minMax"/>
        </c:scaling>
        <c:axPos val="b"/>
        <c:tickLblPos val="nextTo"/>
        <c:crossAx val="93068672"/>
        <c:crosses val="autoZero"/>
        <c:auto val="1"/>
        <c:lblAlgn val="ctr"/>
        <c:lblOffset val="100"/>
      </c:catAx>
      <c:valAx>
        <c:axId val="93068672"/>
        <c:scaling>
          <c:orientation val="minMax"/>
        </c:scaling>
        <c:axPos val="l"/>
        <c:majorGridlines/>
        <c:numFmt formatCode="General" sourceLinked="1"/>
        <c:tickLblPos val="nextTo"/>
        <c:crossAx val="9306713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</c:v>
                </c:pt>
                <c:pt idx="1">
                  <c:v>0</c:v>
                </c:pt>
              </c:numCache>
            </c:numRef>
          </c:val>
        </c:ser>
        <c:shape val="cylinder"/>
        <c:axId val="43765120"/>
        <c:axId val="43775104"/>
        <c:axId val="0"/>
      </c:bar3DChart>
      <c:catAx>
        <c:axId val="43765120"/>
        <c:scaling>
          <c:orientation val="minMax"/>
        </c:scaling>
        <c:axPos val="b"/>
        <c:tickLblPos val="nextTo"/>
        <c:crossAx val="43775104"/>
        <c:crosses val="autoZero"/>
        <c:auto val="1"/>
        <c:lblAlgn val="ctr"/>
        <c:lblOffset val="100"/>
      </c:catAx>
      <c:valAx>
        <c:axId val="43775104"/>
        <c:scaling>
          <c:orientation val="minMax"/>
        </c:scaling>
        <c:axPos val="l"/>
        <c:majorGridlines/>
        <c:numFmt formatCode="General" sourceLinked="1"/>
        <c:tickLblPos val="nextTo"/>
        <c:crossAx val="43765120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47</c:v>
                </c:pt>
                <c:pt idx="1">
                  <c:v>0</c:v>
                </c:pt>
                <c:pt idx="2">
                  <c:v>0</c:v>
                </c:pt>
                <c:pt idx="3">
                  <c:v>32</c:v>
                </c:pt>
                <c:pt idx="4">
                  <c:v>2</c:v>
                </c:pt>
                <c:pt idx="5">
                  <c:v>13</c:v>
                </c:pt>
              </c:numCache>
            </c:numRef>
          </c:val>
        </c:ser>
        <c:shape val="cylinder"/>
        <c:axId val="97873280"/>
        <c:axId val="97883264"/>
        <c:axId val="0"/>
      </c:bar3DChart>
      <c:catAx>
        <c:axId val="97873280"/>
        <c:scaling>
          <c:orientation val="minMax"/>
        </c:scaling>
        <c:axPos val="b"/>
        <c:tickLblPos val="nextTo"/>
        <c:crossAx val="97883264"/>
        <c:crosses val="autoZero"/>
        <c:auto val="1"/>
        <c:lblAlgn val="ctr"/>
        <c:lblOffset val="100"/>
      </c:catAx>
      <c:valAx>
        <c:axId val="97883264"/>
        <c:scaling>
          <c:orientation val="minMax"/>
        </c:scaling>
        <c:axPos val="l"/>
        <c:majorGridlines/>
        <c:numFmt formatCode="General" sourceLinked="1"/>
        <c:tickLblPos val="nextTo"/>
        <c:crossAx val="97873280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</cdr:x>
      <cdr:y>0.02658</cdr:y>
    </cdr:from>
    <cdr:to>
      <cdr:x>1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49" y="85067"/>
          <a:ext cx="4614428" cy="8718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2022 г. в сравнении с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2021 г и 2020 г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2020-08-05T03:39:00Z</cp:lastPrinted>
  <dcterms:created xsi:type="dcterms:W3CDTF">2019-10-16T09:07:00Z</dcterms:created>
  <dcterms:modified xsi:type="dcterms:W3CDTF">2022-12-12T08:57:00Z</dcterms:modified>
</cp:coreProperties>
</file>