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9E518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31</w:t>
      </w:r>
      <w:r w:rsidR="00692AC4" w:rsidRPr="00B70F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36E2">
        <w:rPr>
          <w:rFonts w:ascii="Times New Roman" w:hAnsi="Times New Roman" w:cs="Times New Roman"/>
          <w:bCs/>
          <w:sz w:val="20"/>
          <w:szCs w:val="20"/>
        </w:rPr>
        <w:t>марта</w:t>
      </w:r>
      <w:r w:rsidR="005315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5315FC">
        <w:rPr>
          <w:rFonts w:ascii="Times New Roman" w:hAnsi="Times New Roman" w:cs="Times New Roman"/>
          <w:bCs/>
          <w:sz w:val="20"/>
          <w:szCs w:val="20"/>
        </w:rPr>
        <w:t>20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B70F6B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B70F6B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B70F6B" w:rsidRDefault="003872AA" w:rsidP="00B70F6B">
      <w:pPr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F6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B70F6B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36E2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2A1408" w:rsidRPr="002F150D" w:rsidRDefault="002A1408" w:rsidP="002F15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32EC" w:rsidRPr="00B512AD" w:rsidRDefault="00C032EC" w:rsidP="00B512A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F150D" w:rsidRPr="00B512AD" w:rsidRDefault="002F150D" w:rsidP="00B512A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АДМИНИСТРАЦИЯ ВЕНГЕРОВСКОГО СЕЛЬСОВЕТА</w:t>
      </w: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ПОСТАНОВЛЕНИЕ</w:t>
      </w: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17.03.2020                                 с. Венгерово                                        № 46</w:t>
      </w: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Об актуализации схемы</w:t>
      </w: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водоснабжения в с.Венгерово</w:t>
      </w:r>
    </w:p>
    <w:p w:rsidR="00C77BBA" w:rsidRPr="00B512AD" w:rsidRDefault="00C77BBA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 № 131 ФЗ «Об общих  принципах организации местного самоуправления в Российской Фед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рации», от 7 декабря 2011 № 416-ФЗ «О водоснабжении и водоотведении» и  П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становлением Правительства  Российской Федерации от 5 сентября 2013 года № 782 «О схеме водоснабжения и водоотведения»                 ПОСТАНОВЛЯЮ:</w:t>
      </w:r>
    </w:p>
    <w:p w:rsidR="00C77BBA" w:rsidRPr="00B512AD" w:rsidRDefault="00C77BBA" w:rsidP="00B512AD">
      <w:pPr>
        <w:pStyle w:val="afa"/>
        <w:ind w:left="720"/>
        <w:jc w:val="both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>1.Актуализировать прилагаемую схему водоснабжения в с.Венгерово Ве</w:t>
      </w: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>геровского района Новосибирской области.</w:t>
      </w:r>
    </w:p>
    <w:p w:rsidR="00C77BBA" w:rsidRPr="00B512AD" w:rsidRDefault="00C77BBA" w:rsidP="00B512AD">
      <w:pPr>
        <w:pStyle w:val="afa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>2.Опубликовать настоящее постановление в газете «Вестник Венгеровского сельсовета» и на официальном сайте Венгеровского сельсовета.</w:t>
      </w:r>
    </w:p>
    <w:p w:rsidR="00C77BBA" w:rsidRPr="00B512AD" w:rsidRDefault="00C77BBA" w:rsidP="00B512AD">
      <w:pPr>
        <w:pStyle w:val="afa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>3.Контроль за исполнением постановления оставляю за собой.</w:t>
      </w: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pStyle w:val="afa"/>
        <w:ind w:left="-567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Глава</w:t>
      </w:r>
    </w:p>
    <w:p w:rsidR="00C77BBA" w:rsidRPr="00B512AD" w:rsidRDefault="00C77BBA" w:rsidP="00B512AD">
      <w:pPr>
        <w:pStyle w:val="afa"/>
        <w:ind w:left="-567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Венгеровского сельсовета                                      </w:t>
      </w:r>
      <w:r w:rsidR="00B512AD">
        <w:rPr>
          <w:rFonts w:ascii="Arial" w:hAnsi="Arial" w:cs="Arial"/>
          <w:sz w:val="24"/>
          <w:szCs w:val="24"/>
        </w:rPr>
        <w:t xml:space="preserve">                               </w:t>
      </w:r>
      <w:r w:rsidRPr="00B512AD">
        <w:rPr>
          <w:rFonts w:ascii="Arial" w:hAnsi="Arial" w:cs="Arial"/>
          <w:sz w:val="24"/>
          <w:szCs w:val="24"/>
        </w:rPr>
        <w:t xml:space="preserve">                П.Р.Якобсон</w:t>
      </w:r>
      <w:r w:rsidRPr="00B512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C77BBA" w:rsidRPr="00B512AD" w:rsidRDefault="00C77BBA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</w:t>
      </w:r>
    </w:p>
    <w:p w:rsidR="00C77BBA" w:rsidRPr="00B512AD" w:rsidRDefault="00C77BBA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>Совет депутатов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Венгеровского сельсовета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РЕШЕНИЕ № 1  сессии № 62 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( пятого созыва)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« </w:t>
      </w:r>
      <w:r w:rsidR="00042BF4">
        <w:rPr>
          <w:rFonts w:ascii="Arial" w:hAnsi="Arial" w:cs="Arial"/>
          <w:sz w:val="24"/>
          <w:szCs w:val="24"/>
        </w:rPr>
        <w:t>26</w:t>
      </w:r>
      <w:r w:rsidRPr="00B512AD">
        <w:rPr>
          <w:rFonts w:ascii="Arial" w:hAnsi="Arial" w:cs="Arial"/>
          <w:sz w:val="24"/>
          <w:szCs w:val="24"/>
        </w:rPr>
        <w:t xml:space="preserve">  »</w:t>
      </w:r>
      <w:r w:rsidR="00042BF4">
        <w:rPr>
          <w:rFonts w:ascii="Arial" w:hAnsi="Arial" w:cs="Arial"/>
          <w:sz w:val="24"/>
          <w:szCs w:val="24"/>
        </w:rPr>
        <w:t xml:space="preserve"> марта</w:t>
      </w:r>
      <w:r w:rsidRPr="00B512AD">
        <w:rPr>
          <w:rFonts w:ascii="Arial" w:hAnsi="Arial" w:cs="Arial"/>
          <w:sz w:val="24"/>
          <w:szCs w:val="24"/>
        </w:rPr>
        <w:t xml:space="preserve">    2020                    </w:t>
      </w:r>
      <w:r w:rsidR="00042BF4">
        <w:rPr>
          <w:rFonts w:ascii="Arial" w:hAnsi="Arial" w:cs="Arial"/>
          <w:sz w:val="24"/>
          <w:szCs w:val="24"/>
        </w:rPr>
        <w:t xml:space="preserve">                  </w:t>
      </w:r>
      <w:r w:rsidRPr="00B512AD">
        <w:rPr>
          <w:rFonts w:ascii="Arial" w:hAnsi="Arial" w:cs="Arial"/>
          <w:sz w:val="24"/>
          <w:szCs w:val="24"/>
        </w:rPr>
        <w:t xml:space="preserve">                               с. Венгерово           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F17D69" w:rsidRPr="00B512AD">
        <w:trPr>
          <w:trHeight w:val="1508"/>
        </w:trPr>
        <w:tc>
          <w:tcPr>
            <w:tcW w:w="5070" w:type="dxa"/>
            <w:hideMark/>
          </w:tcPr>
          <w:p w:rsidR="00F17D69" w:rsidRPr="00B512AD" w:rsidRDefault="00F17D69" w:rsidP="00B512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 передаче полномочий пункта 21  статьи 5 Устава  Венгеровского сельсовета в ча</w:t>
            </w:r>
            <w:r w:rsidRPr="00B512AD">
              <w:rPr>
                <w:rFonts w:ascii="Arial" w:hAnsi="Arial" w:cs="Arial"/>
                <w:sz w:val="24"/>
                <w:szCs w:val="24"/>
              </w:rPr>
              <w:t>с</w:t>
            </w:r>
            <w:r w:rsidRPr="00B512AD">
              <w:rPr>
                <w:rFonts w:ascii="Arial" w:hAnsi="Arial" w:cs="Arial"/>
                <w:sz w:val="24"/>
                <w:szCs w:val="24"/>
              </w:rPr>
              <w:t>ти организации ритуальных услуг от адм</w:t>
            </w:r>
            <w:r w:rsidRPr="00B512AD">
              <w:rPr>
                <w:rFonts w:ascii="Arial" w:hAnsi="Arial" w:cs="Arial"/>
                <w:sz w:val="24"/>
                <w:szCs w:val="24"/>
              </w:rPr>
              <w:t>и</w:t>
            </w:r>
            <w:r w:rsidRPr="00B512AD">
              <w:rPr>
                <w:rFonts w:ascii="Arial" w:hAnsi="Arial" w:cs="Arial"/>
                <w:sz w:val="24"/>
                <w:szCs w:val="24"/>
              </w:rPr>
              <w:t>нистрации Венгеровского сельсовета Ве</w:t>
            </w:r>
            <w:r w:rsidRPr="00B512AD">
              <w:rPr>
                <w:rFonts w:ascii="Arial" w:hAnsi="Arial" w:cs="Arial"/>
                <w:sz w:val="24"/>
                <w:szCs w:val="24"/>
              </w:rPr>
              <w:t>н</w:t>
            </w:r>
            <w:r w:rsidRPr="00B512AD">
              <w:rPr>
                <w:rFonts w:ascii="Arial" w:hAnsi="Arial" w:cs="Arial"/>
                <w:sz w:val="24"/>
                <w:szCs w:val="24"/>
              </w:rPr>
              <w:t>геровского района Новосибирской области администрации Венгеровского района Н</w:t>
            </w:r>
            <w:r w:rsidRPr="00B512AD">
              <w:rPr>
                <w:rFonts w:ascii="Arial" w:hAnsi="Arial" w:cs="Arial"/>
                <w:sz w:val="24"/>
                <w:szCs w:val="24"/>
              </w:rPr>
              <w:t>о</w:t>
            </w:r>
            <w:r w:rsidRPr="00B512AD">
              <w:rPr>
                <w:rFonts w:ascii="Arial" w:hAnsi="Arial" w:cs="Arial"/>
                <w:sz w:val="24"/>
                <w:szCs w:val="24"/>
              </w:rPr>
              <w:t>восибирской области на 2020 год</w:t>
            </w:r>
          </w:p>
        </w:tc>
      </w:tr>
    </w:tbl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на основании  Устава Венгеровского сельсовета  Венгеровского ра</w:t>
      </w:r>
      <w:r w:rsidRPr="00B512AD">
        <w:rPr>
          <w:rFonts w:ascii="Arial" w:hAnsi="Arial" w:cs="Arial"/>
          <w:sz w:val="24"/>
          <w:szCs w:val="24"/>
        </w:rPr>
        <w:t>й</w:t>
      </w:r>
      <w:r w:rsidRPr="00B512AD">
        <w:rPr>
          <w:rFonts w:ascii="Arial" w:hAnsi="Arial" w:cs="Arial"/>
          <w:sz w:val="24"/>
          <w:szCs w:val="24"/>
        </w:rPr>
        <w:t>она Новосибирской области, Совет депутатов Венгеровского сельсовета  Венг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 xml:space="preserve">ровского района Новосибирской области, </w:t>
      </w:r>
    </w:p>
    <w:p w:rsidR="00F17D69" w:rsidRPr="00B512AD" w:rsidRDefault="00F17D69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РЕШИЛ:</w:t>
      </w:r>
    </w:p>
    <w:p w:rsidR="00F17D69" w:rsidRPr="00B512AD" w:rsidRDefault="00F17D69" w:rsidP="00B51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1.Передать администрации Венгеровского района Новосибирской области полномочия пункта  21  статьи 5 Устава  Венгеровского сельсовета в части орган</w:t>
      </w:r>
      <w:r w:rsidRPr="00B512AD">
        <w:rPr>
          <w:rFonts w:ascii="Arial" w:hAnsi="Arial" w:cs="Arial"/>
          <w:sz w:val="24"/>
          <w:szCs w:val="24"/>
        </w:rPr>
        <w:t>и</w:t>
      </w:r>
      <w:r w:rsidRPr="00B512AD">
        <w:rPr>
          <w:rFonts w:ascii="Arial" w:hAnsi="Arial" w:cs="Arial"/>
          <w:sz w:val="24"/>
          <w:szCs w:val="24"/>
        </w:rPr>
        <w:t>зации ритуальных услуг на 2020 год, а именно:</w:t>
      </w:r>
    </w:p>
    <w:p w:rsidR="00F17D69" w:rsidRPr="00B512AD" w:rsidRDefault="00F17D69" w:rsidP="00B512AD">
      <w:pPr>
        <w:pStyle w:val="af1"/>
        <w:ind w:firstLine="567"/>
        <w:jc w:val="both"/>
        <w:rPr>
          <w:rFonts w:ascii="Arial" w:hAnsi="Arial" w:cs="Arial"/>
          <w:b w:val="0"/>
        </w:rPr>
      </w:pPr>
      <w:r w:rsidRPr="00B512AD">
        <w:rPr>
          <w:rFonts w:ascii="Arial" w:hAnsi="Arial" w:cs="Arial"/>
          <w:b w:val="0"/>
        </w:rPr>
        <w:t>1.1.Создание специализированной службы по вопросам похоронного дела и определение порядка её деятельности;</w:t>
      </w:r>
    </w:p>
    <w:p w:rsidR="00F17D69" w:rsidRPr="00B512AD" w:rsidRDefault="00F17D69" w:rsidP="00B512AD">
      <w:pPr>
        <w:pStyle w:val="af1"/>
        <w:ind w:firstLine="567"/>
        <w:jc w:val="both"/>
        <w:rPr>
          <w:rFonts w:ascii="Arial" w:hAnsi="Arial" w:cs="Arial"/>
          <w:b w:val="0"/>
          <w:bCs/>
        </w:rPr>
      </w:pPr>
      <w:r w:rsidRPr="00B512AD">
        <w:rPr>
          <w:rFonts w:ascii="Arial" w:hAnsi="Arial" w:cs="Arial"/>
          <w:b w:val="0"/>
        </w:rPr>
        <w:t>1.2.Утверждение стоимости гарантированного перечня услуг по погребению;</w:t>
      </w:r>
    </w:p>
    <w:p w:rsidR="00F17D69" w:rsidRPr="00B512AD" w:rsidRDefault="00F17D69" w:rsidP="00B512AD">
      <w:pPr>
        <w:pStyle w:val="af1"/>
        <w:ind w:firstLine="567"/>
        <w:jc w:val="both"/>
        <w:rPr>
          <w:rFonts w:ascii="Arial" w:hAnsi="Arial" w:cs="Arial"/>
          <w:b w:val="0"/>
        </w:rPr>
      </w:pPr>
      <w:r w:rsidRPr="00B512AD">
        <w:rPr>
          <w:rFonts w:ascii="Arial" w:hAnsi="Arial" w:cs="Arial"/>
          <w:b w:val="0"/>
        </w:rPr>
        <w:t>1.3.Утверждение стоимости гарантированного перечня услуг по погребению умерших (погибших), не имеющих супруга, близких родственников, иных родстве</w:t>
      </w:r>
      <w:r w:rsidRPr="00B512AD">
        <w:rPr>
          <w:rFonts w:ascii="Arial" w:hAnsi="Arial" w:cs="Arial"/>
          <w:b w:val="0"/>
        </w:rPr>
        <w:t>н</w:t>
      </w:r>
      <w:r w:rsidRPr="00B512AD">
        <w:rPr>
          <w:rFonts w:ascii="Arial" w:hAnsi="Arial" w:cs="Arial"/>
          <w:b w:val="0"/>
        </w:rPr>
        <w:t>ников либо законного представителя умершего;</w:t>
      </w:r>
    </w:p>
    <w:p w:rsidR="00F17D69" w:rsidRPr="00B512AD" w:rsidRDefault="00F17D69" w:rsidP="00B512AD">
      <w:pPr>
        <w:pStyle w:val="af1"/>
        <w:ind w:firstLine="567"/>
        <w:jc w:val="both"/>
        <w:rPr>
          <w:rFonts w:ascii="Arial" w:hAnsi="Arial" w:cs="Arial"/>
          <w:b w:val="0"/>
        </w:rPr>
      </w:pPr>
      <w:r w:rsidRPr="00B512AD">
        <w:rPr>
          <w:rFonts w:ascii="Arial" w:hAnsi="Arial" w:cs="Arial"/>
          <w:b w:val="0"/>
        </w:rPr>
        <w:t>1.4.Согласование стоимости услуг, предоставляемых согласно гарантирова</w:t>
      </w:r>
      <w:r w:rsidRPr="00B512AD">
        <w:rPr>
          <w:rFonts w:ascii="Arial" w:hAnsi="Arial" w:cs="Arial"/>
          <w:b w:val="0"/>
        </w:rPr>
        <w:t>н</w:t>
      </w:r>
      <w:r w:rsidRPr="00B512AD">
        <w:rPr>
          <w:rFonts w:ascii="Arial" w:hAnsi="Arial" w:cs="Arial"/>
          <w:b w:val="0"/>
        </w:rPr>
        <w:t>ному перечню услуг по погребению с надлежащими государственными органами и учреждениями.</w:t>
      </w:r>
    </w:p>
    <w:p w:rsidR="00F17D69" w:rsidRPr="00B512AD" w:rsidRDefault="00F17D69" w:rsidP="00B512A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2.Администрации Венгеровского сельсовета Венгеровского района Новос</w:t>
      </w:r>
      <w:r w:rsidRPr="00B512AD">
        <w:rPr>
          <w:rFonts w:ascii="Arial" w:hAnsi="Arial" w:cs="Arial"/>
          <w:sz w:val="24"/>
          <w:szCs w:val="24"/>
        </w:rPr>
        <w:t>и</w:t>
      </w:r>
      <w:r w:rsidRPr="00B512AD">
        <w:rPr>
          <w:rFonts w:ascii="Arial" w:hAnsi="Arial" w:cs="Arial"/>
          <w:sz w:val="24"/>
          <w:szCs w:val="24"/>
        </w:rPr>
        <w:t>бирской области заключить соглашение с администрацией Венгеровского района Новосибирской области «О передаче полномочий пункта 21  части 1 статьи 5 Уст</w:t>
      </w:r>
      <w:r w:rsidRPr="00B512AD">
        <w:rPr>
          <w:rFonts w:ascii="Arial" w:hAnsi="Arial" w:cs="Arial"/>
          <w:sz w:val="24"/>
          <w:szCs w:val="24"/>
        </w:rPr>
        <w:t>а</w:t>
      </w:r>
      <w:r w:rsidRPr="00B512AD">
        <w:rPr>
          <w:rFonts w:ascii="Arial" w:hAnsi="Arial" w:cs="Arial"/>
          <w:sz w:val="24"/>
          <w:szCs w:val="24"/>
        </w:rPr>
        <w:t>ва  Венгеровского  сельсовета в части организации ритуальных услуг».</w:t>
      </w:r>
    </w:p>
    <w:p w:rsidR="00F17D69" w:rsidRPr="00B512AD" w:rsidRDefault="00F17D69" w:rsidP="00B512A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3.Передаваемые полномочия осуществляются за счет иных межбюджетных трансфертов, предоставляемых из бюджета Венгеровского сельсовета Венгеро</w:t>
      </w:r>
      <w:r w:rsidRPr="00B512AD">
        <w:rPr>
          <w:rFonts w:ascii="Arial" w:hAnsi="Arial" w:cs="Arial"/>
          <w:sz w:val="24"/>
          <w:szCs w:val="24"/>
        </w:rPr>
        <w:t>в</w:t>
      </w:r>
      <w:r w:rsidRPr="00B512AD">
        <w:rPr>
          <w:rFonts w:ascii="Arial" w:hAnsi="Arial" w:cs="Arial"/>
          <w:sz w:val="24"/>
          <w:szCs w:val="24"/>
        </w:rPr>
        <w:t>ского района Новосибирской области в бюджет Венгеровского района Новосиби</w:t>
      </w:r>
      <w:r w:rsidRPr="00B512AD">
        <w:rPr>
          <w:rFonts w:ascii="Arial" w:hAnsi="Arial" w:cs="Arial"/>
          <w:sz w:val="24"/>
          <w:szCs w:val="24"/>
        </w:rPr>
        <w:t>р</w:t>
      </w:r>
      <w:r w:rsidRPr="00B512AD">
        <w:rPr>
          <w:rFonts w:ascii="Arial" w:hAnsi="Arial" w:cs="Arial"/>
          <w:sz w:val="24"/>
          <w:szCs w:val="24"/>
        </w:rPr>
        <w:t>ской области, согласно заключенному Соглашению.</w:t>
      </w:r>
    </w:p>
    <w:p w:rsidR="00F17D69" w:rsidRPr="00B512AD" w:rsidRDefault="00F17D69" w:rsidP="00B512A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4.Настоящее решение опубликовать в «Вестнике Венгеровского сельсовета Венгеровского района Новосибирской области».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 сельсовета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>Венгеровского района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Новосибирской области                          __________________В.В.Беликов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Глава Венгеровского сельсовета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района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Новосибирской области                       __________________ П.Р.Якобсон</w:t>
      </w:r>
    </w:p>
    <w:p w:rsidR="00F17D69" w:rsidRPr="00B512AD" w:rsidRDefault="00F17D69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DB5" w:rsidRPr="00B512AD" w:rsidRDefault="00F17D69" w:rsidP="00B5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br w:type="page"/>
      </w:r>
      <w:r w:rsidR="003D4DB5" w:rsidRPr="00B512A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</w:t>
      </w: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           СОВЕТ ДЕПУТАТОВ ВЕНГЕРОВСКОГО СЕЛЬСОВЕТА</w:t>
      </w: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      ВЕНГЕРОВСКОГО РАЙОНА НОВОСИБИРСКОЙ ОБЛАСТИ                               </w:t>
      </w:r>
    </w:p>
    <w:p w:rsidR="003D4DB5" w:rsidRPr="00B512AD" w:rsidRDefault="003D4DB5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пятого созыва</w:t>
      </w:r>
    </w:p>
    <w:p w:rsidR="003D4DB5" w:rsidRPr="00B512AD" w:rsidRDefault="003D4DB5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3D4DB5" w:rsidRDefault="003D4DB5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(шестьдесят второй  сессии)</w:t>
      </w:r>
    </w:p>
    <w:p w:rsidR="00B512AD" w:rsidRPr="00B512AD" w:rsidRDefault="00B512AD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D4DB5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26.03.2020                                                                                                № 2</w:t>
      </w:r>
    </w:p>
    <w:p w:rsidR="00B512AD" w:rsidRPr="00B512AD" w:rsidRDefault="00B512AD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D4DB5" w:rsidRDefault="003D4DB5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Об установлении границ территории осуществления территориального обществе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ного самоуправления в Венгеровском сельсовете Венгеровского района Новос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бирской области</w:t>
      </w:r>
    </w:p>
    <w:p w:rsidR="00B512AD" w:rsidRPr="00B512AD" w:rsidRDefault="00B512AD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   В соответствии с Федеральным законом от 06.10.2003 № 131-ФЗ «Об общих принципах организации местного самоуправления в РФ», Уставом Венгеровского сельсовета Венгеровского района Новосибирской области, Положением о террит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риальном общественном самоуправлении в Венгеровском сельсовете Венгеровск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го района Новосибирской области, утвержденным решением Совета депутатов Венгеровского сельсовета Венгеровского района Новосибирской области от 29.05.2018 г .№1, на основании заявлений инициативных групп граждан с. Венгер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во Венгеровского района Новосибирской области Совет депутатов Венгеровского сельсовета Венгеровского района Новосибирской области</w:t>
      </w:r>
    </w:p>
    <w:p w:rsidR="003D4DB5" w:rsidRPr="00B512AD" w:rsidRDefault="003D4DB5" w:rsidP="00B512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1.Установить границы территорий осуществления территориального общественн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>го самоуправления (ТОС)</w:t>
      </w:r>
      <w:r w:rsidRPr="00B512AD">
        <w:rPr>
          <w:rFonts w:ascii="Arial" w:hAnsi="Arial" w:cs="Arial"/>
          <w:sz w:val="24"/>
          <w:szCs w:val="24"/>
        </w:rPr>
        <w:t xml:space="preserve"> домов №№ 1-19 по ул. Комсомольская 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в  с. Венгерово Венгеровского района Новосибирской области, согласно приложению к настоящему Решению.</w:t>
      </w:r>
    </w:p>
    <w:p w:rsidR="003D4DB5" w:rsidRPr="00B512AD" w:rsidRDefault="003D4DB5" w:rsidP="00B512A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2.Опубликовать настоящее Решение в газете «Вестник Венгеровского сельсовета Венгеровского района Новосибирской области» и </w:t>
      </w:r>
      <w:r w:rsidRPr="00B512AD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Венгеровского сельсовета Венгеровского района Новосиби</w:t>
      </w:r>
      <w:r w:rsidRPr="00B512AD">
        <w:rPr>
          <w:rFonts w:ascii="Arial" w:hAnsi="Arial" w:cs="Arial"/>
          <w:sz w:val="24"/>
          <w:szCs w:val="24"/>
        </w:rPr>
        <w:t>р</w:t>
      </w:r>
      <w:r w:rsidRPr="00B512AD">
        <w:rPr>
          <w:rFonts w:ascii="Arial" w:hAnsi="Arial" w:cs="Arial"/>
          <w:sz w:val="24"/>
          <w:szCs w:val="24"/>
        </w:rPr>
        <w:t>ской области в сети "Интернет".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3.Решение вступает в силу со дня его принятия.</w:t>
      </w:r>
    </w:p>
    <w:p w:rsid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</w:p>
    <w:p w:rsidR="003D4DB5" w:rsidRPr="00B512AD" w:rsidRDefault="003D4DB5" w:rsidP="00B512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Председатель Совета депутатов </w:t>
      </w:r>
    </w:p>
    <w:p w:rsidR="003D4DB5" w:rsidRPr="00B512AD" w:rsidRDefault="003D4DB5" w:rsidP="00B512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Венгеровского сельсовета</w:t>
      </w:r>
    </w:p>
    <w:p w:rsidR="003D4DB5" w:rsidRPr="00B512AD" w:rsidRDefault="003D4DB5" w:rsidP="00B512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Венгеровского района Новосибирской области             </w:t>
      </w:r>
      <w:r w:rsidR="00B512AD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В.В. Беликов</w:t>
      </w:r>
    </w:p>
    <w:p w:rsidR="003D4DB5" w:rsidRPr="00B512AD" w:rsidRDefault="003D4DB5" w:rsidP="00B512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D4DB5" w:rsidRPr="00B512AD" w:rsidRDefault="003D4DB5" w:rsidP="00B512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Глава администрации Венгеровского</w:t>
      </w:r>
    </w:p>
    <w:p w:rsidR="003D4DB5" w:rsidRPr="00B512AD" w:rsidRDefault="003D4DB5" w:rsidP="00B512A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>Сельсовета Венгеровского района</w:t>
      </w:r>
    </w:p>
    <w:p w:rsidR="003D4DB5" w:rsidRPr="00B512AD" w:rsidRDefault="003D4DB5" w:rsidP="00B512AD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Новосибирской области                                                         П.Р. Якобсон </w:t>
      </w:r>
    </w:p>
    <w:p w:rsidR="00C77BBA" w:rsidRPr="00B512AD" w:rsidRDefault="00C77BBA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BBA" w:rsidRPr="00B512AD" w:rsidRDefault="00C77BBA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150D" w:rsidRPr="00B512AD" w:rsidRDefault="002F150D" w:rsidP="00B51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50D" w:rsidRPr="00B512AD" w:rsidRDefault="002F150D" w:rsidP="00B51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50D" w:rsidRPr="00B512AD" w:rsidRDefault="002F150D" w:rsidP="00B51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50D" w:rsidRPr="00B512AD" w:rsidRDefault="002F150D" w:rsidP="00B51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40EE" w:rsidRDefault="002F150D" w:rsidP="00B340EE">
      <w:pPr>
        <w:jc w:val="right"/>
      </w:pPr>
      <w:r w:rsidRPr="00B512AD">
        <w:rPr>
          <w:rFonts w:ascii="Arial" w:hAnsi="Arial" w:cs="Arial"/>
          <w:sz w:val="24"/>
          <w:szCs w:val="24"/>
        </w:rPr>
        <w:t xml:space="preserve">                           </w:t>
      </w:r>
      <w:r w:rsidR="00B340EE">
        <w:tab/>
      </w:r>
    </w:p>
    <w:p w:rsidR="00B340EE" w:rsidRDefault="00B340EE" w:rsidP="00B340EE">
      <w:pPr>
        <w:jc w:val="center"/>
      </w:pPr>
    </w:p>
    <w:p w:rsidR="00B340EE" w:rsidRDefault="00B340EE" w:rsidP="00B340EE">
      <w:pPr>
        <w:jc w:val="center"/>
        <w:rPr>
          <w:b/>
          <w:bCs/>
          <w:sz w:val="28"/>
          <w:szCs w:val="28"/>
        </w:rPr>
      </w:pPr>
    </w:p>
    <w:p w:rsidR="00B340EE" w:rsidRDefault="00B340EE" w:rsidP="00B34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:rsidR="00B340EE" w:rsidRDefault="00B340EE" w:rsidP="00B34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СЕЛЬСОВЕТА</w:t>
      </w:r>
    </w:p>
    <w:p w:rsidR="00B340EE" w:rsidRDefault="00B340EE" w:rsidP="00B340E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 НОВОСИБИРСКОЙ ОБЛАСТИ</w:t>
      </w:r>
    </w:p>
    <w:p w:rsidR="00B340EE" w:rsidRDefault="00B340EE" w:rsidP="00B340E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340EE" w:rsidRDefault="00B340EE" w:rsidP="00B340EE">
      <w:pPr>
        <w:tabs>
          <w:tab w:val="left" w:pos="435"/>
          <w:tab w:val="center" w:pos="49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№3</w:t>
      </w:r>
    </w:p>
    <w:p w:rsidR="00B340EE" w:rsidRDefault="00B340EE" w:rsidP="00B340E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/шестьдесят вторая сессия пятого созыва/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26.03.2020                                                                                            с.Венгерово </w:t>
      </w:r>
    </w:p>
    <w:p w:rsidR="00B340EE" w:rsidRDefault="00B340EE" w:rsidP="00B340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340EE" w:rsidRDefault="00B340EE" w:rsidP="00B340EE">
      <w:pPr>
        <w:spacing w:after="0" w:line="240" w:lineRule="auto"/>
        <w:ind w:left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pacing w:val="5"/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Совета 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Венгеровского сельсовета Венгеровского </w:t>
      </w:r>
    </w:p>
    <w:p w:rsidR="00B340EE" w:rsidRDefault="00B340EE" w:rsidP="00B340E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</w:t>
      </w:r>
      <w:r>
        <w:rPr>
          <w:b/>
          <w:sz w:val="28"/>
          <w:szCs w:val="28"/>
        </w:rPr>
        <w:t>от  26.12.2019г № 1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(с изменениями от 06.02.2020г №1, от  14.02.2020г №1)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«О бюджете  Венгеровского сельсовета Венгеровского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 на 2020 год и плановый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период на 2021 и 2022 годы»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spacing w:after="0" w:line="240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</w:p>
    <w:p w:rsidR="00B340EE" w:rsidRDefault="00B340EE" w:rsidP="00B340EE">
      <w:pPr>
        <w:spacing w:after="0" w:line="240" w:lineRule="auto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В соответствии с Бюджетным кодексом Российской Федерации от 31.07.1998 № 145-ФЗ, Федеральным законом от 06.10.2003 №131-ФЗ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 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Венгеровского сельсовета Венгеровского района Новосибирской области, Положением о бюджетном процессе в Венгеровском сельсовете,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Венгеровского сельсовета,  </w:t>
      </w:r>
    </w:p>
    <w:p w:rsidR="00B340EE" w:rsidRDefault="00B340EE" w:rsidP="00B340EE">
      <w:pPr>
        <w:tabs>
          <w:tab w:val="left" w:pos="111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B340EE" w:rsidRDefault="00B340EE" w:rsidP="00B340EE">
      <w:pPr>
        <w:tabs>
          <w:tab w:val="left" w:pos="1110"/>
        </w:tabs>
        <w:spacing w:after="0" w:line="240" w:lineRule="auto"/>
        <w:jc w:val="center"/>
        <w:rPr>
          <w:sz w:val="28"/>
          <w:szCs w:val="28"/>
        </w:rPr>
      </w:pP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spacing w:val="5"/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Венгеровского сельсовета</w:t>
      </w:r>
    </w:p>
    <w:p w:rsidR="00B340EE" w:rsidRDefault="00B340EE" w:rsidP="00B340E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Венгеровского района Новосибирской области  </w:t>
      </w:r>
      <w:r>
        <w:rPr>
          <w:b/>
          <w:sz w:val="28"/>
          <w:szCs w:val="28"/>
        </w:rPr>
        <w:t>от  26.12.2019г № 1</w:t>
      </w:r>
      <w:r>
        <w:rPr>
          <w:sz w:val="28"/>
          <w:szCs w:val="28"/>
        </w:rPr>
        <w:t xml:space="preserve"> «О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 Венгеровского сельсовета Венгеровского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на 2020 год и плановый период на 2021 и 2022 годы»  (</w:t>
      </w:r>
      <w:r>
        <w:rPr>
          <w:b/>
          <w:sz w:val="28"/>
          <w:szCs w:val="28"/>
        </w:rPr>
        <w:t>с изменениями от 06.02.2020г №1, от 14.02.2020 №1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(далее – решение):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«44150,22» заменить цифрами «51086,9», цифры «32120,75» заменить цифрами «39057,45»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«46765,37» заменить цифрами «53782,33»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B340EE" w:rsidRDefault="00B340EE" w:rsidP="00B340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таблицу 1  «Доходы бюджета Венгеровского сельсовета на 2020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на 2021 и 2022 годы» в прилагаемой редакции.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1.4 в приложении № 5 к решению утвердить: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таблицу 1  «Распределение бюджетных ассигнований по разделам,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делам, целевым статьям и видам расходов бюджета Венгеровского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2020 год и плановый период на 2021 и 2022 годы»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1.5 в приложении № 6 к решению утвердить: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таблицу 1  «Ведомственная структура расходов бюджета Венгеровского сельсовета на 2020 год и плановый период на 2021 и 2022 годы»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редакции.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1.6 в приложении № 7 к решению утвердить:</w:t>
      </w:r>
    </w:p>
    <w:p w:rsidR="00B340EE" w:rsidRDefault="00B340EE" w:rsidP="00B340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таблицу 1 «Источники финансирования дефицита бюджета Венгеровского сельсовета на 2020 год</w:t>
      </w:r>
      <w:r>
        <w:t xml:space="preserve"> </w:t>
      </w:r>
      <w:r>
        <w:rPr>
          <w:sz w:val="28"/>
          <w:szCs w:val="28"/>
        </w:rPr>
        <w:t>и плановый период на 2021 и 2022 годы »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редакции.</w:t>
      </w:r>
    </w:p>
    <w:p w:rsidR="00B340EE" w:rsidRDefault="00B340EE" w:rsidP="00B340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дня, следующего за днем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>
        <w:rPr>
          <w:sz w:val="28"/>
          <w:szCs w:val="28"/>
        </w:rPr>
        <w:tab/>
        <w:t xml:space="preserve">           В.В.Беликов</w:t>
      </w: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B340EE" w:rsidRDefault="00B340EE" w:rsidP="00B340EE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Венгеровского сельсовета </w:t>
      </w:r>
      <w:r>
        <w:rPr>
          <w:sz w:val="28"/>
          <w:szCs w:val="28"/>
        </w:rPr>
        <w:tab/>
        <w:t xml:space="preserve">           П.Р.Якобсон                                 Венгеровского района Новосибирской области</w:t>
      </w:r>
      <w:r>
        <w:rPr>
          <w:sz w:val="28"/>
          <w:szCs w:val="28"/>
        </w:rPr>
        <w:tab/>
        <w:t xml:space="preserve">                                   </w:t>
      </w: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pStyle w:val="1"/>
        <w:tabs>
          <w:tab w:val="left" w:pos="1020"/>
        </w:tabs>
        <w:jc w:val="left"/>
        <w:rPr>
          <w:sz w:val="24"/>
          <w:szCs w:val="24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B340EE" w:rsidRDefault="00B340EE" w:rsidP="00B340EE">
      <w:pPr>
        <w:tabs>
          <w:tab w:val="left" w:pos="1110"/>
        </w:tabs>
        <w:rPr>
          <w:sz w:val="28"/>
          <w:szCs w:val="28"/>
        </w:rPr>
      </w:pPr>
    </w:p>
    <w:p w:rsidR="002F150D" w:rsidRPr="00B512AD" w:rsidRDefault="002F150D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</w:p>
    <w:p w:rsidR="002F150D" w:rsidRPr="00B512AD" w:rsidRDefault="002F150D" w:rsidP="00B512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</w:t>
      </w:r>
    </w:p>
    <w:p w:rsidR="00B512AD" w:rsidRPr="00B512AD" w:rsidRDefault="00B512AD" w:rsidP="00B512AD">
      <w:pPr>
        <w:pStyle w:val="1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Совет депутатов Венгеровского сельсовета</w:t>
      </w:r>
    </w:p>
    <w:p w:rsidR="00B512AD" w:rsidRP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B512AD" w:rsidRPr="00B512AD" w:rsidRDefault="00B512AD" w:rsidP="00B5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пятого созыва</w:t>
      </w: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РЕШЕНИЕ</w:t>
      </w: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26.03.2020                                      (62 сессия)                                    № 5 </w:t>
      </w: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center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О внесении изменений в решение Совета депутатов Венгеровского сельсовета Венгеровского района Новосибирской области от 28.06.2010  № 3 об утверждении положения «Об оплате труда Главы Венгеровского сельсовета и муниципальных служащих Венгеровского сельсовета Венгеровского района Новосибирской обла</w:t>
      </w:r>
      <w:r w:rsidRPr="00B512AD">
        <w:rPr>
          <w:rFonts w:ascii="Arial" w:hAnsi="Arial" w:cs="Arial"/>
          <w:sz w:val="24"/>
          <w:szCs w:val="24"/>
        </w:rPr>
        <w:t>с</w:t>
      </w:r>
      <w:r w:rsidRPr="00B512AD">
        <w:rPr>
          <w:rFonts w:ascii="Arial" w:hAnsi="Arial" w:cs="Arial"/>
          <w:sz w:val="24"/>
          <w:szCs w:val="24"/>
        </w:rPr>
        <w:t>ти»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ind w:firstLine="708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соответствии с Постановлением Правительства Новосибирской области от 26.12.2018 г. № 569-п «О нормативах формирования расходов на оплату труда д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путатов, выборных должностных лиц местного самоуправления, осуществляющих свои полномочия на постоянной основе, муниципальных служащих и (или) соде</w:t>
      </w:r>
      <w:r w:rsidRPr="00B512AD">
        <w:rPr>
          <w:rFonts w:ascii="Arial" w:hAnsi="Arial" w:cs="Arial"/>
          <w:sz w:val="24"/>
          <w:szCs w:val="24"/>
        </w:rPr>
        <w:t>р</w:t>
      </w:r>
      <w:r w:rsidRPr="00B512AD">
        <w:rPr>
          <w:rFonts w:ascii="Arial" w:hAnsi="Arial" w:cs="Arial"/>
          <w:sz w:val="24"/>
          <w:szCs w:val="24"/>
        </w:rPr>
        <w:t>жание органов местного самоуправления муниципальных образований Новосиби</w:t>
      </w:r>
      <w:r w:rsidRPr="00B512AD">
        <w:rPr>
          <w:rFonts w:ascii="Arial" w:hAnsi="Arial" w:cs="Arial"/>
          <w:sz w:val="24"/>
          <w:szCs w:val="24"/>
        </w:rPr>
        <w:t>р</w:t>
      </w:r>
      <w:r w:rsidRPr="00B512AD">
        <w:rPr>
          <w:rFonts w:ascii="Arial" w:hAnsi="Arial" w:cs="Arial"/>
          <w:sz w:val="24"/>
          <w:szCs w:val="24"/>
        </w:rPr>
        <w:t>ской области»  Совет депутатов Венгеровского сельсовета Венгеровского района Новосибирской области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РЕШИЛ:</w:t>
      </w:r>
    </w:p>
    <w:p w:rsidR="00B512AD" w:rsidRPr="00B512AD" w:rsidRDefault="00B512AD" w:rsidP="004872ED">
      <w:pPr>
        <w:pStyle w:val="afa"/>
        <w:numPr>
          <w:ilvl w:val="0"/>
          <w:numId w:val="3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Внести в решение Совета депутатов Венгеровского сельсовета Венгеровского района Новосибирской области от 28.06.2010 г. № 3 об утверждении полож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ния «Об оплате труда Главы Венгеровского сельсовета и муниципальных сл</w:t>
      </w:r>
      <w:r w:rsidRPr="00B512AD">
        <w:rPr>
          <w:rFonts w:ascii="Arial" w:hAnsi="Arial" w:cs="Arial"/>
          <w:sz w:val="24"/>
          <w:szCs w:val="24"/>
        </w:rPr>
        <w:t>у</w:t>
      </w:r>
      <w:r w:rsidRPr="00B512AD">
        <w:rPr>
          <w:rFonts w:ascii="Arial" w:hAnsi="Arial" w:cs="Arial"/>
          <w:sz w:val="24"/>
          <w:szCs w:val="24"/>
        </w:rPr>
        <w:t>жащих Венгеровского сельсовета Венгеровского района Новосибирской о</w:t>
      </w:r>
      <w:r w:rsidRPr="00B512AD">
        <w:rPr>
          <w:rFonts w:ascii="Arial" w:hAnsi="Arial" w:cs="Arial"/>
          <w:sz w:val="24"/>
          <w:szCs w:val="24"/>
        </w:rPr>
        <w:t>б</w:t>
      </w:r>
      <w:r w:rsidRPr="00B512AD">
        <w:rPr>
          <w:rFonts w:ascii="Arial" w:hAnsi="Arial" w:cs="Arial"/>
          <w:sz w:val="24"/>
          <w:szCs w:val="24"/>
        </w:rPr>
        <w:t>ласти» следующие изменения:</w:t>
      </w:r>
    </w:p>
    <w:p w:rsidR="00B512AD" w:rsidRPr="00B512AD" w:rsidRDefault="00B512AD" w:rsidP="004872ED">
      <w:pPr>
        <w:pStyle w:val="afa"/>
        <w:numPr>
          <w:ilvl w:val="1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пункте 4.5. слова «выплата премии за выполнение особо важных и сло</w:t>
      </w:r>
      <w:r w:rsidRPr="00B512AD">
        <w:rPr>
          <w:rFonts w:ascii="Arial" w:hAnsi="Arial" w:cs="Arial"/>
          <w:sz w:val="24"/>
          <w:szCs w:val="24"/>
        </w:rPr>
        <w:t>ж</w:t>
      </w:r>
      <w:r w:rsidRPr="00B512AD">
        <w:rPr>
          <w:rFonts w:ascii="Arial" w:hAnsi="Arial" w:cs="Arial"/>
          <w:sz w:val="24"/>
          <w:szCs w:val="24"/>
        </w:rPr>
        <w:t xml:space="preserve">ных заданий в процентах от оклада денежного содержания» заменить на слово «выплата премии за выполнение особо важных и сложных заданий в процентах от должностного оклада».  </w:t>
      </w:r>
    </w:p>
    <w:p w:rsidR="00B512AD" w:rsidRPr="00B512AD" w:rsidRDefault="00B512AD" w:rsidP="004872ED">
      <w:pPr>
        <w:pStyle w:val="afa"/>
        <w:numPr>
          <w:ilvl w:val="1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пункте 4.6. слова «в размере двух месячных окладов денежного содерж</w:t>
      </w:r>
      <w:r w:rsidRPr="00B512AD">
        <w:rPr>
          <w:rFonts w:ascii="Arial" w:hAnsi="Arial" w:cs="Arial"/>
          <w:sz w:val="24"/>
          <w:szCs w:val="24"/>
        </w:rPr>
        <w:t>а</w:t>
      </w:r>
      <w:r w:rsidRPr="00B512AD">
        <w:rPr>
          <w:rFonts w:ascii="Arial" w:hAnsi="Arial" w:cs="Arial"/>
          <w:sz w:val="24"/>
          <w:szCs w:val="24"/>
        </w:rPr>
        <w:t xml:space="preserve">ния» заменить на слова «в размере двух месячных должностных окладов». </w:t>
      </w:r>
    </w:p>
    <w:p w:rsidR="00B512AD" w:rsidRPr="00B512AD" w:rsidRDefault="00B512AD" w:rsidP="004872ED">
      <w:pPr>
        <w:pStyle w:val="afa"/>
        <w:numPr>
          <w:ilvl w:val="1"/>
          <w:numId w:val="3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 пункте 4.7. слова «материальная помощь в размере оклада денежного с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держания» заменить на слова «материальная помощь в размере должностного оклада».</w:t>
      </w:r>
    </w:p>
    <w:p w:rsidR="00B512AD" w:rsidRPr="00B512AD" w:rsidRDefault="00B512AD" w:rsidP="004872ED">
      <w:pPr>
        <w:pStyle w:val="af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сельсовета</w:t>
      </w: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Венгеровского района Новосибирской области                                В.В. Беликов</w:t>
      </w: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Глава Венгеровского сельсовета</w:t>
      </w:r>
    </w:p>
    <w:p w:rsidR="00B512AD" w:rsidRPr="00B512AD" w:rsidRDefault="00B512AD" w:rsidP="00B512AD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 xml:space="preserve">Венгеровского района Новосибирской области                           П.Р.Якобсон     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B512AD">
        <w:rPr>
          <w:rFonts w:ascii="Arial" w:hAnsi="Arial" w:cs="Arial"/>
          <w:sz w:val="24"/>
          <w:szCs w:val="24"/>
        </w:rPr>
        <w:t xml:space="preserve">  УТВЕРЖДЕНО: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B512AD">
        <w:rPr>
          <w:rFonts w:ascii="Arial" w:hAnsi="Arial" w:cs="Arial"/>
          <w:sz w:val="24"/>
          <w:szCs w:val="24"/>
        </w:rPr>
        <w:t xml:space="preserve">   Решением сессии Совета депутатов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B512AD">
        <w:rPr>
          <w:rFonts w:ascii="Arial" w:hAnsi="Arial" w:cs="Arial"/>
          <w:sz w:val="24"/>
          <w:szCs w:val="24"/>
        </w:rPr>
        <w:t xml:space="preserve">  Венгеровского сельсовета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B512AD">
        <w:rPr>
          <w:rFonts w:ascii="Arial" w:hAnsi="Arial" w:cs="Arial"/>
          <w:sz w:val="24"/>
          <w:szCs w:val="24"/>
        </w:rPr>
        <w:t xml:space="preserve">  от 28.06.2010 № 3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B512AD">
        <w:rPr>
          <w:rFonts w:ascii="Arial" w:hAnsi="Arial" w:cs="Arial"/>
          <w:sz w:val="24"/>
          <w:szCs w:val="24"/>
        </w:rPr>
        <w:t xml:space="preserve">  с внесенными изменениями и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B512AD">
        <w:rPr>
          <w:rFonts w:ascii="Arial" w:hAnsi="Arial" w:cs="Arial"/>
          <w:sz w:val="24"/>
          <w:szCs w:val="24"/>
        </w:rPr>
        <w:t xml:space="preserve">   дополнениями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>решением  № 4 от 23.09.2011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 xml:space="preserve"> решением № 6 от 23.03.2012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 xml:space="preserve"> решением № 2 от 14.11.2012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 xml:space="preserve"> решением № 14 от 11.02.2013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>решением № 4 от 20.06.2013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>решением № 3 от 10.03.2017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>решением № 4 от 18.06.2018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 xml:space="preserve"> решением № 5 от 29.01.2019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512AD">
        <w:rPr>
          <w:rFonts w:ascii="Arial" w:hAnsi="Arial" w:cs="Arial"/>
          <w:sz w:val="24"/>
          <w:szCs w:val="24"/>
        </w:rPr>
        <w:t>решением № 5 от 26.03.2020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B512AD" w:rsidRPr="00B512AD" w:rsidRDefault="00B512AD" w:rsidP="00B512AD">
      <w:pPr>
        <w:pStyle w:val="afa"/>
        <w:jc w:val="center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ПОЛОЖЕНИЕ</w:t>
      </w:r>
    </w:p>
    <w:p w:rsidR="00B512AD" w:rsidRPr="00B512AD" w:rsidRDefault="00B512AD" w:rsidP="00B512AD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об оплате труда Главы Венгеровского сельсовета и муниципальных служ</w:t>
      </w:r>
      <w:r w:rsidRPr="00B512AD">
        <w:rPr>
          <w:rFonts w:ascii="Arial" w:hAnsi="Arial" w:cs="Arial"/>
          <w:b/>
          <w:sz w:val="24"/>
          <w:szCs w:val="24"/>
        </w:rPr>
        <w:t>а</w:t>
      </w:r>
      <w:r w:rsidRPr="00B512AD">
        <w:rPr>
          <w:rFonts w:ascii="Arial" w:hAnsi="Arial" w:cs="Arial"/>
          <w:b/>
          <w:sz w:val="24"/>
          <w:szCs w:val="24"/>
        </w:rPr>
        <w:t>щих Венгеровского сельсовета</w:t>
      </w:r>
    </w:p>
    <w:p w:rsidR="00B512AD" w:rsidRPr="00B512AD" w:rsidRDefault="00B512AD" w:rsidP="00B512AD">
      <w:pPr>
        <w:pStyle w:val="afa"/>
        <w:rPr>
          <w:rFonts w:ascii="Arial" w:hAnsi="Arial" w:cs="Arial"/>
          <w:b/>
          <w:sz w:val="24"/>
          <w:szCs w:val="24"/>
        </w:rPr>
      </w:pPr>
    </w:p>
    <w:p w:rsidR="00B512AD" w:rsidRPr="00B512AD" w:rsidRDefault="00B512AD" w:rsidP="004872ED">
      <w:pPr>
        <w:pStyle w:val="af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Общие положения</w:t>
      </w:r>
    </w:p>
    <w:p w:rsidR="00B512AD" w:rsidRPr="00B512AD" w:rsidRDefault="00B512AD" w:rsidP="00B512AD">
      <w:pPr>
        <w:pStyle w:val="afa"/>
        <w:ind w:left="2805"/>
        <w:rPr>
          <w:rFonts w:ascii="Arial" w:hAnsi="Arial" w:cs="Arial"/>
          <w:b/>
          <w:sz w:val="24"/>
          <w:szCs w:val="24"/>
        </w:rPr>
      </w:pPr>
    </w:p>
    <w:p w:rsidR="00B512AD" w:rsidRPr="00B512AD" w:rsidRDefault="00B512AD" w:rsidP="004872ED">
      <w:pPr>
        <w:pStyle w:val="afa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Оплата труда лиц, замещающих муниципальные должности, производится в виде денежного содержания (вознаграждения) (далее- денежное вознаграждение) и устанавливаемых к нему иных выплат:</w:t>
      </w:r>
    </w:p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ежемесячное денежное поощрение;</w:t>
      </w:r>
    </w:p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единовременная выплата при предоставлении ежегодного оплачиваемого отпуска.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1.2.Оплата труда муниципальных служащих производится в виде денежного с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держания, которое состоит из месячного оклада муниципального служащего в с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ответствии с замещаемой им должностью муниципальной службы (далее- должн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стной оклад), надбавкой за классный чин,  а также из ежемесячных и иных допо</w:t>
      </w:r>
      <w:r w:rsidRPr="00B512AD">
        <w:rPr>
          <w:rFonts w:ascii="Arial" w:hAnsi="Arial" w:cs="Arial"/>
          <w:sz w:val="24"/>
          <w:szCs w:val="24"/>
        </w:rPr>
        <w:t>л</w:t>
      </w:r>
      <w:r w:rsidRPr="00B512AD">
        <w:rPr>
          <w:rFonts w:ascii="Arial" w:hAnsi="Arial" w:cs="Arial"/>
          <w:sz w:val="24"/>
          <w:szCs w:val="24"/>
        </w:rPr>
        <w:t>нительных выплат (далее- дополнительные выплаты).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Муниципальным служащим устанавливаются следующие дополнительные в</w:t>
      </w:r>
      <w:r w:rsidRPr="00B512AD">
        <w:rPr>
          <w:rFonts w:ascii="Arial" w:hAnsi="Arial" w:cs="Arial"/>
          <w:sz w:val="24"/>
          <w:szCs w:val="24"/>
        </w:rPr>
        <w:t>ы</w:t>
      </w:r>
      <w:r w:rsidRPr="00B512AD">
        <w:rPr>
          <w:rFonts w:ascii="Arial" w:hAnsi="Arial" w:cs="Arial"/>
          <w:sz w:val="24"/>
          <w:szCs w:val="24"/>
        </w:rPr>
        <w:t>платы: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ежемесячная надбавка к должностному окладу за особые условия муниципальной службы;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премия за выполнение особо важных и сложных заданий;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ежемесячное денежное поощрение;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единовременная выплата при предоставлении ежегодного оплачиваемого отпуска и материальная помощь.</w:t>
      </w:r>
    </w:p>
    <w:p w:rsidR="00B512AD" w:rsidRPr="00B512AD" w:rsidRDefault="00B512AD" w:rsidP="004872ED">
      <w:pPr>
        <w:pStyle w:val="afa"/>
        <w:numPr>
          <w:ilvl w:val="0"/>
          <w:numId w:val="1"/>
        </w:numPr>
        <w:ind w:left="1276" w:hanging="142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Размеры денежного вознаграждения и иных выплат лиц,</w:t>
      </w:r>
    </w:p>
    <w:p w:rsidR="00B512AD" w:rsidRPr="00B512AD" w:rsidRDefault="00B512AD" w:rsidP="00B512AD">
      <w:pPr>
        <w:pStyle w:val="afa"/>
        <w:ind w:left="1276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замещающих муниципальные должности</w:t>
      </w:r>
    </w:p>
    <w:p w:rsidR="00B512AD" w:rsidRPr="00B512AD" w:rsidRDefault="00B512AD" w:rsidP="00B512AD">
      <w:pPr>
        <w:pStyle w:val="afa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B512AD" w:rsidRPr="00B512AD" w:rsidRDefault="00B512AD" w:rsidP="004872ED">
      <w:pPr>
        <w:pStyle w:val="af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Размеры денежного вознаграждения</w:t>
      </w:r>
    </w:p>
    <w:p w:rsidR="00B512AD" w:rsidRPr="00B512AD" w:rsidRDefault="00B512AD" w:rsidP="00B512AD">
      <w:pPr>
        <w:pStyle w:val="afa"/>
        <w:ind w:left="3165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6629"/>
        <w:gridCol w:w="2800"/>
      </w:tblGrid>
      <w:tr w:rsidR="00B512AD" w:rsidRPr="00B512AD" w:rsidTr="00E25B88">
        <w:tc>
          <w:tcPr>
            <w:tcW w:w="6629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80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Размер денежного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Вознаграждения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B512AD" w:rsidRPr="00B512AD" w:rsidTr="00E25B88">
        <w:tc>
          <w:tcPr>
            <w:tcW w:w="6629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280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11 500-00</w:t>
            </w:r>
          </w:p>
        </w:tc>
      </w:tr>
    </w:tbl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 xml:space="preserve">      </w:t>
      </w:r>
      <w:r w:rsidRPr="00B512AD">
        <w:rPr>
          <w:rFonts w:ascii="Arial" w:hAnsi="Arial" w:cs="Arial"/>
          <w:sz w:val="24"/>
          <w:szCs w:val="24"/>
        </w:rPr>
        <w:t>Денежное вознаграждение главе Венгеровского сельсовета устанавливается кратным размеру должностного оклада по должности  государственной гражда</w:t>
      </w:r>
      <w:r w:rsidRPr="00B512AD">
        <w:rPr>
          <w:rFonts w:ascii="Arial" w:hAnsi="Arial" w:cs="Arial"/>
          <w:sz w:val="24"/>
          <w:szCs w:val="24"/>
        </w:rPr>
        <w:t>н</w:t>
      </w:r>
      <w:r w:rsidRPr="00B512AD">
        <w:rPr>
          <w:rFonts w:ascii="Arial" w:hAnsi="Arial" w:cs="Arial"/>
          <w:sz w:val="24"/>
          <w:szCs w:val="24"/>
        </w:rPr>
        <w:t>ской службы Новосибирской области «специалист», коэффициент кратности с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ставляет 4,6</w:t>
      </w:r>
    </w:p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4872ED">
      <w:pPr>
        <w:pStyle w:val="af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Иные выплаты</w:t>
      </w:r>
    </w:p>
    <w:p w:rsidR="00B512AD" w:rsidRPr="00B512AD" w:rsidRDefault="00B512AD" w:rsidP="00B512AD">
      <w:pPr>
        <w:pStyle w:val="afa"/>
        <w:ind w:left="2989"/>
        <w:jc w:val="both"/>
        <w:rPr>
          <w:rFonts w:ascii="Arial" w:hAnsi="Arial" w:cs="Arial"/>
          <w:b/>
          <w:sz w:val="24"/>
          <w:szCs w:val="24"/>
        </w:rPr>
      </w:pP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2.2.1.Ежемесячное денежное поощрение Главе Венгеровского сельсовета устана</w:t>
      </w:r>
      <w:r w:rsidRPr="00B512AD">
        <w:rPr>
          <w:rFonts w:ascii="Arial" w:hAnsi="Arial" w:cs="Arial"/>
          <w:sz w:val="24"/>
          <w:szCs w:val="24"/>
        </w:rPr>
        <w:t>в</w:t>
      </w:r>
      <w:r w:rsidRPr="00B512AD">
        <w:rPr>
          <w:rFonts w:ascii="Arial" w:hAnsi="Arial" w:cs="Arial"/>
          <w:sz w:val="24"/>
          <w:szCs w:val="24"/>
        </w:rPr>
        <w:t>ливается в размере 2,44 его денежного вознаграждения;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2.2.2.Главе Венгеровского сельсовета производится единовременная выплата при предоставлении ежегодного оплачиваемого отпуска в размере двух месячных д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нежных вознаграждений.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4872ED">
      <w:pPr>
        <w:pStyle w:val="afa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Размеры должностных окладов муниципальных служащих</w:t>
      </w:r>
    </w:p>
    <w:p w:rsidR="00B512AD" w:rsidRPr="00B512AD" w:rsidRDefault="00B512AD" w:rsidP="00B512AD">
      <w:pPr>
        <w:pStyle w:val="afa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196"/>
        <w:gridCol w:w="2375"/>
      </w:tblGrid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Наименование должности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Размер должнос</w:t>
            </w:r>
            <w:r w:rsidRPr="00B512AD">
              <w:rPr>
                <w:rFonts w:ascii="Arial" w:hAnsi="Arial" w:cs="Arial"/>
                <w:sz w:val="24"/>
                <w:szCs w:val="24"/>
              </w:rPr>
              <w:t>т</w:t>
            </w:r>
            <w:r w:rsidRPr="00B512AD">
              <w:rPr>
                <w:rFonts w:ascii="Arial" w:hAnsi="Arial" w:cs="Arial"/>
                <w:sz w:val="24"/>
                <w:szCs w:val="24"/>
              </w:rPr>
              <w:t>ного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оклада,* руб.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Зам.главы Венгеровского сельсовета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4 200-00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3 325-00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Специалист 1-го разряда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3 150-00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Специалист 2-го разряда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2 825-00</w:t>
            </w:r>
          </w:p>
        </w:tc>
      </w:tr>
    </w:tbl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Допускается установление размеров должностных окладов по должностям муниципальной службы дифференцированно. При этом максимальный размер должностного оклада не может быть выше, установленного законодательством Н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восибирской области, его предельного размера соответствующей должности мун</w:t>
      </w:r>
      <w:r w:rsidRPr="00B512AD">
        <w:rPr>
          <w:rFonts w:ascii="Arial" w:hAnsi="Arial" w:cs="Arial"/>
          <w:sz w:val="24"/>
          <w:szCs w:val="24"/>
        </w:rPr>
        <w:t>и</w:t>
      </w:r>
      <w:r w:rsidRPr="00B512AD">
        <w:rPr>
          <w:rFonts w:ascii="Arial" w:hAnsi="Arial" w:cs="Arial"/>
          <w:sz w:val="24"/>
          <w:szCs w:val="24"/>
        </w:rPr>
        <w:t>ципальной службы.</w:t>
      </w:r>
    </w:p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уст</w:t>
      </w:r>
      <w:r w:rsidRPr="00B512AD">
        <w:rPr>
          <w:rFonts w:ascii="Arial" w:hAnsi="Arial" w:cs="Arial"/>
          <w:sz w:val="24"/>
          <w:szCs w:val="24"/>
        </w:rPr>
        <w:t>а</w:t>
      </w:r>
      <w:r w:rsidRPr="00B512AD">
        <w:rPr>
          <w:rFonts w:ascii="Arial" w:hAnsi="Arial" w:cs="Arial"/>
          <w:sz w:val="24"/>
          <w:szCs w:val="24"/>
        </w:rPr>
        <w:t>навливаются кратным размеру должностного оклада по должности государстве</w:t>
      </w:r>
      <w:r w:rsidRPr="00B512AD">
        <w:rPr>
          <w:rFonts w:ascii="Arial" w:hAnsi="Arial" w:cs="Arial"/>
          <w:sz w:val="24"/>
          <w:szCs w:val="24"/>
        </w:rPr>
        <w:t>н</w:t>
      </w:r>
      <w:r w:rsidRPr="00B512AD">
        <w:rPr>
          <w:rFonts w:ascii="Arial" w:hAnsi="Arial" w:cs="Arial"/>
          <w:sz w:val="24"/>
          <w:szCs w:val="24"/>
        </w:rPr>
        <w:t>ной гражданской службы Новосибирской области «специалист» исходя из следу</w:t>
      </w:r>
      <w:r w:rsidRPr="00B512AD">
        <w:rPr>
          <w:rFonts w:ascii="Arial" w:hAnsi="Arial" w:cs="Arial"/>
          <w:sz w:val="24"/>
          <w:szCs w:val="24"/>
        </w:rPr>
        <w:t>ю</w:t>
      </w:r>
      <w:r w:rsidRPr="00B512AD">
        <w:rPr>
          <w:rFonts w:ascii="Arial" w:hAnsi="Arial" w:cs="Arial"/>
          <w:sz w:val="24"/>
          <w:szCs w:val="24"/>
        </w:rPr>
        <w:t>щих коэффициентов кратности:</w:t>
      </w:r>
    </w:p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заместитель главы администрации 1,68</w:t>
      </w:r>
    </w:p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ведущий специалист 1,33</w:t>
      </w:r>
    </w:p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специалист 1 разряда 1,26</w:t>
      </w:r>
    </w:p>
    <w:p w:rsidR="00B512AD" w:rsidRPr="00B512AD" w:rsidRDefault="00B512AD" w:rsidP="00B512AD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- специалист 2 разряда- 1,13</w:t>
      </w:r>
    </w:p>
    <w:p w:rsidR="00B512AD" w:rsidRPr="00B512AD" w:rsidRDefault="00B512AD" w:rsidP="004872ED">
      <w:pPr>
        <w:pStyle w:val="af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Размеры ежемесячных и иных дополнительных выплат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муниципальных служащих администрации Венгеровского сельсовета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4.1. Ежемесячная надбавка за выслугу лет устанавливается в следующих разм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рах: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Процентов должностного оклада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От 1 до 5 лет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 10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 15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 20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От 15 лет и выше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 30</w:t>
            </w:r>
          </w:p>
        </w:tc>
      </w:tr>
    </w:tbl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 xml:space="preserve">      В стаж муниципальной службы включаются периоды работы (службы) на дол</w:t>
      </w:r>
      <w:r w:rsidRPr="00B512AD">
        <w:rPr>
          <w:rFonts w:ascii="Arial" w:hAnsi="Arial" w:cs="Arial"/>
          <w:sz w:val="24"/>
          <w:szCs w:val="24"/>
        </w:rPr>
        <w:t>ж</w:t>
      </w:r>
      <w:r w:rsidRPr="00B512AD">
        <w:rPr>
          <w:rFonts w:ascii="Arial" w:hAnsi="Arial" w:cs="Arial"/>
          <w:sz w:val="24"/>
          <w:szCs w:val="24"/>
        </w:rPr>
        <w:t>ностях муниципальной службы, муниципальных должностях, государственных должностях Российской Федерации, государственных должностях субъектов Ро</w:t>
      </w:r>
      <w:r w:rsidRPr="00B512AD">
        <w:rPr>
          <w:rFonts w:ascii="Arial" w:hAnsi="Arial" w:cs="Arial"/>
          <w:sz w:val="24"/>
          <w:szCs w:val="24"/>
        </w:rPr>
        <w:t>с</w:t>
      </w:r>
      <w:r w:rsidRPr="00B512AD">
        <w:rPr>
          <w:rFonts w:ascii="Arial" w:hAnsi="Arial" w:cs="Arial"/>
          <w:sz w:val="24"/>
          <w:szCs w:val="24"/>
        </w:rPr>
        <w:t>сийской Федерации, должностях государственной службы и иные периоды труд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вой деятельности в соответствии с законодательством Новосибирской области. При этом учитываются периоды работы (службы), ранее засчитанные в устано</w:t>
      </w:r>
      <w:r w:rsidRPr="00B512AD">
        <w:rPr>
          <w:rFonts w:ascii="Arial" w:hAnsi="Arial" w:cs="Arial"/>
          <w:sz w:val="24"/>
          <w:szCs w:val="24"/>
        </w:rPr>
        <w:t>в</w:t>
      </w:r>
      <w:r w:rsidRPr="00B512AD">
        <w:rPr>
          <w:rFonts w:ascii="Arial" w:hAnsi="Arial" w:cs="Arial"/>
          <w:sz w:val="24"/>
          <w:szCs w:val="24"/>
        </w:rPr>
        <w:t>ленном порядке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4.2.Ежемесячная надбавка за особые условия муниципальной службы устанавл</w:t>
      </w:r>
      <w:r w:rsidRPr="00B512AD">
        <w:rPr>
          <w:rFonts w:ascii="Arial" w:hAnsi="Arial" w:cs="Arial"/>
          <w:sz w:val="24"/>
          <w:szCs w:val="24"/>
        </w:rPr>
        <w:t>и</w:t>
      </w:r>
      <w:r w:rsidRPr="00B512AD">
        <w:rPr>
          <w:rFonts w:ascii="Arial" w:hAnsi="Arial" w:cs="Arial"/>
          <w:sz w:val="24"/>
          <w:szCs w:val="24"/>
        </w:rPr>
        <w:t>вается в следующих размерах: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Наименование группы должностей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Процентов должностного оклада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Ведущая должность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до 120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Старшая должность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до 90</w:t>
            </w:r>
          </w:p>
        </w:tc>
      </w:tr>
      <w:tr w:rsidR="00B512AD" w:rsidRPr="00B512AD" w:rsidTr="00E25B88">
        <w:tc>
          <w:tcPr>
            <w:tcW w:w="478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Младшая должность</w:t>
            </w:r>
          </w:p>
        </w:tc>
        <w:tc>
          <w:tcPr>
            <w:tcW w:w="478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    до 60</w:t>
            </w:r>
          </w:p>
        </w:tc>
      </w:tr>
    </w:tbl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Порядок выплаты ежемесячной надбавки за особые условия муниципальной службы определяется Главой Венгеровского сельсовета.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4.3.Ежемесячная надбавка за классный чин муниципальных служащих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920"/>
        <w:gridCol w:w="3651"/>
      </w:tblGrid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Наименование классного чина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Норматив ежемесячной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Надбавки за классный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чин муниципальных</w:t>
            </w:r>
          </w:p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служащих, рублей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1238-00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1181-00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1124-00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1072-00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1020-00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968-00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916-00</w:t>
            </w:r>
          </w:p>
        </w:tc>
      </w:tr>
      <w:tr w:rsidR="00B512AD" w:rsidRPr="00B512AD" w:rsidTr="00E25B88">
        <w:tc>
          <w:tcPr>
            <w:tcW w:w="5920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51" w:type="dxa"/>
          </w:tcPr>
          <w:p w:rsidR="00B512AD" w:rsidRPr="00B512AD" w:rsidRDefault="00B512AD" w:rsidP="00B512AD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752-00</w:t>
            </w:r>
          </w:p>
        </w:tc>
      </w:tr>
    </w:tbl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4872ED">
      <w:pPr>
        <w:pStyle w:val="af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Ежемесячное денежное поощрение муниципальным служащим устана</w:t>
      </w:r>
      <w:r w:rsidRPr="00B512AD">
        <w:rPr>
          <w:rFonts w:ascii="Arial" w:hAnsi="Arial" w:cs="Arial"/>
          <w:sz w:val="24"/>
          <w:szCs w:val="24"/>
        </w:rPr>
        <w:t>в</w:t>
      </w:r>
      <w:r w:rsidRPr="00B512AD">
        <w:rPr>
          <w:rFonts w:ascii="Arial" w:hAnsi="Arial" w:cs="Arial"/>
          <w:sz w:val="24"/>
          <w:szCs w:val="24"/>
        </w:rPr>
        <w:t>ливается в размере:</w:t>
      </w:r>
    </w:p>
    <w:tbl>
      <w:tblPr>
        <w:tblStyle w:val="a7"/>
        <w:tblW w:w="0" w:type="auto"/>
        <w:tblLook w:val="04A0"/>
      </w:tblPr>
      <w:tblGrid>
        <w:gridCol w:w="7196"/>
        <w:gridCol w:w="2375"/>
      </w:tblGrid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                 Наименование должности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Размер денежного вознаграждения 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Зам.главы Венгеровского сельсовета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1,5-2,7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1,5-3,05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Специалист 1-го разряда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1,5-3,05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Специалист 2-го разряда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1,5-3,05</w:t>
            </w:r>
          </w:p>
        </w:tc>
      </w:tr>
      <w:tr w:rsidR="00B512AD" w:rsidRPr="00B512AD" w:rsidTr="00E25B88">
        <w:tc>
          <w:tcPr>
            <w:tcW w:w="7196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</w:tc>
        <w:tc>
          <w:tcPr>
            <w:tcW w:w="2375" w:type="dxa"/>
          </w:tcPr>
          <w:p w:rsidR="00B512AD" w:rsidRPr="00B512AD" w:rsidRDefault="00B512AD" w:rsidP="00B512AD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2AD">
              <w:rPr>
                <w:rFonts w:ascii="Arial" w:hAnsi="Arial" w:cs="Arial"/>
                <w:sz w:val="24"/>
                <w:szCs w:val="24"/>
              </w:rPr>
              <w:t>1,5-3,05</w:t>
            </w:r>
          </w:p>
        </w:tc>
      </w:tr>
    </w:tbl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Конкретный размер ежемесячного денежного поощрения муниципальным служащим определяется руководителем органа местного самоуправления по пре</w:t>
      </w:r>
      <w:r w:rsidRPr="00B512AD">
        <w:rPr>
          <w:rFonts w:ascii="Arial" w:hAnsi="Arial" w:cs="Arial"/>
          <w:sz w:val="24"/>
          <w:szCs w:val="24"/>
        </w:rPr>
        <w:t>д</w:t>
      </w:r>
      <w:r w:rsidRPr="00B512AD">
        <w:rPr>
          <w:rFonts w:ascii="Arial" w:hAnsi="Arial" w:cs="Arial"/>
          <w:sz w:val="24"/>
          <w:szCs w:val="24"/>
        </w:rPr>
        <w:t>ставлению непосредственного руководителя муниципального служащего в резул</w:t>
      </w:r>
      <w:r w:rsidRPr="00B512AD">
        <w:rPr>
          <w:rFonts w:ascii="Arial" w:hAnsi="Arial" w:cs="Arial"/>
          <w:sz w:val="24"/>
          <w:szCs w:val="24"/>
        </w:rPr>
        <w:t>ь</w:t>
      </w:r>
      <w:r w:rsidRPr="00B512AD">
        <w:rPr>
          <w:rFonts w:ascii="Arial" w:hAnsi="Arial" w:cs="Arial"/>
          <w:sz w:val="24"/>
          <w:szCs w:val="24"/>
        </w:rPr>
        <w:t>таты деятельности органа местного самоуправления.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При определении конкретного размера ежемесячного денежного поощрения учит</w:t>
      </w:r>
      <w:r w:rsidRPr="00B512AD">
        <w:rPr>
          <w:rFonts w:ascii="Arial" w:hAnsi="Arial" w:cs="Arial"/>
          <w:sz w:val="24"/>
          <w:szCs w:val="24"/>
        </w:rPr>
        <w:t>ы</w:t>
      </w:r>
      <w:r w:rsidRPr="00B512AD">
        <w:rPr>
          <w:rFonts w:ascii="Arial" w:hAnsi="Arial" w:cs="Arial"/>
          <w:sz w:val="24"/>
          <w:szCs w:val="24"/>
        </w:rPr>
        <w:t>ваются: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профессиональная компетентность муниципальных служащих;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уровень исполнительной дисциплины;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lastRenderedPageBreak/>
        <w:t>опыт профессиональной служебной деятельности;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степень самостоятельности и ответственности, инициатива;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творческое отношение к исполнению должностных обязанностей;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новизна вырабатываемых и предлагаемых решений, применение в работе совр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менных форм и методов работы;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4.5. Для муниципальных служащих предусматривается выплата премии за выпо</w:t>
      </w:r>
      <w:r w:rsidRPr="00B512AD">
        <w:rPr>
          <w:rFonts w:ascii="Arial" w:hAnsi="Arial" w:cs="Arial"/>
          <w:sz w:val="24"/>
          <w:szCs w:val="24"/>
        </w:rPr>
        <w:t>л</w:t>
      </w:r>
      <w:r w:rsidRPr="00B512AD">
        <w:rPr>
          <w:rFonts w:ascii="Arial" w:hAnsi="Arial" w:cs="Arial"/>
          <w:sz w:val="24"/>
          <w:szCs w:val="24"/>
        </w:rPr>
        <w:t>нение особо важных и сложных заданий в процентах от должностного оклада, кот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рая максимальными размерами не ограничивается.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Порядок выплаты премии за выполнение особо важных и сложных заданий определяется Главой Венгеровского сельсовета.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4.6. Муниципальным служащим производится единовременная выплата при пр</w:t>
      </w:r>
      <w:r w:rsidRPr="00B512AD">
        <w:rPr>
          <w:rFonts w:ascii="Arial" w:hAnsi="Arial" w:cs="Arial"/>
          <w:sz w:val="24"/>
          <w:szCs w:val="24"/>
        </w:rPr>
        <w:t>е</w:t>
      </w:r>
      <w:r w:rsidRPr="00B512AD">
        <w:rPr>
          <w:rFonts w:ascii="Arial" w:hAnsi="Arial" w:cs="Arial"/>
          <w:sz w:val="24"/>
          <w:szCs w:val="24"/>
        </w:rPr>
        <w:t>доставлении ежегодного оплачиваемого отпуска в размере двух месячных должн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стных окладов.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4.7.Муниципальным служащим выплачивается материальная помощь в размере должностного оклада в порядке, определяемом Главой Венгеровского сельсовета.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B512AD" w:rsidRPr="00B512AD" w:rsidRDefault="00B512AD" w:rsidP="00B512AD">
      <w:pPr>
        <w:pStyle w:val="afa"/>
        <w:jc w:val="center"/>
        <w:rPr>
          <w:rFonts w:ascii="Arial" w:hAnsi="Arial" w:cs="Arial"/>
          <w:b/>
          <w:sz w:val="24"/>
          <w:szCs w:val="24"/>
        </w:rPr>
      </w:pPr>
      <w:r w:rsidRPr="00B512AD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b/>
          <w:sz w:val="24"/>
          <w:szCs w:val="24"/>
        </w:rPr>
      </w:pP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5.1.На денежное вознаграждение, оклад денежного содержания, ежемесячные и иные дополнительные выплаты начисляется районный коэффициент.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5.2. Конкретный размер должностного оклада муниципального служащего, а также размеры ежемесячных и иных дополнительных выплат устанавливаются Главой Венгеровского сельсовета в соответствии с данным Положением.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5.3.Размеры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труда.</w:t>
      </w:r>
    </w:p>
    <w:p w:rsidR="00B512AD" w:rsidRPr="00B512AD" w:rsidRDefault="00B512AD" w:rsidP="00B512AD">
      <w:pPr>
        <w:pStyle w:val="afa"/>
        <w:jc w:val="both"/>
        <w:rPr>
          <w:rFonts w:ascii="Arial" w:hAnsi="Arial" w:cs="Arial"/>
          <w:sz w:val="24"/>
          <w:szCs w:val="24"/>
        </w:rPr>
      </w:pPr>
      <w:r w:rsidRPr="00B512AD">
        <w:rPr>
          <w:rFonts w:ascii="Arial" w:hAnsi="Arial" w:cs="Arial"/>
          <w:sz w:val="24"/>
          <w:szCs w:val="24"/>
        </w:rPr>
        <w:t>5.4. Увеличение (индексация) денежного вознаграждения лиц, замещающих мун</w:t>
      </w:r>
      <w:r w:rsidRPr="00B512AD">
        <w:rPr>
          <w:rFonts w:ascii="Arial" w:hAnsi="Arial" w:cs="Arial"/>
          <w:sz w:val="24"/>
          <w:szCs w:val="24"/>
        </w:rPr>
        <w:t>и</w:t>
      </w:r>
      <w:r w:rsidRPr="00B512AD">
        <w:rPr>
          <w:rFonts w:ascii="Arial" w:hAnsi="Arial" w:cs="Arial"/>
          <w:sz w:val="24"/>
          <w:szCs w:val="24"/>
        </w:rPr>
        <w:t>ципальные должности, должностных окладов муниципальных служащих произв</w:t>
      </w:r>
      <w:r w:rsidRPr="00B512AD">
        <w:rPr>
          <w:rFonts w:ascii="Arial" w:hAnsi="Arial" w:cs="Arial"/>
          <w:sz w:val="24"/>
          <w:szCs w:val="24"/>
        </w:rPr>
        <w:t>о</w:t>
      </w:r>
      <w:r w:rsidRPr="00B512AD">
        <w:rPr>
          <w:rFonts w:ascii="Arial" w:hAnsi="Arial" w:cs="Arial"/>
          <w:sz w:val="24"/>
          <w:szCs w:val="24"/>
        </w:rPr>
        <w:t>дится одновременно при увеличении (индексации) окладов денежного содержания государственных гражданских служащих Новосибирской области в соответствии с законом Новосибирской области на соответствующий год.</w:t>
      </w:r>
    </w:p>
    <w:p w:rsidR="00B512AD" w:rsidRPr="00B512AD" w:rsidRDefault="00B512AD" w:rsidP="00B512AD">
      <w:pPr>
        <w:pStyle w:val="afa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8420E3" w:rsidRDefault="008420E3" w:rsidP="008420E3">
      <w:pPr>
        <w:pStyle w:val="1"/>
        <w:jc w:val="center"/>
      </w:pPr>
    </w:p>
    <w:p w:rsidR="008420E3" w:rsidRDefault="008420E3" w:rsidP="008420E3"/>
    <w:p w:rsidR="008420E3" w:rsidRDefault="008420E3" w:rsidP="008420E3"/>
    <w:p w:rsidR="008420E3" w:rsidRDefault="008420E3" w:rsidP="008420E3"/>
    <w:p w:rsidR="008420E3" w:rsidRDefault="008420E3" w:rsidP="008420E3"/>
    <w:p w:rsidR="008420E3" w:rsidRPr="008420E3" w:rsidRDefault="008420E3" w:rsidP="008420E3"/>
    <w:p w:rsidR="008420E3" w:rsidRDefault="008420E3" w:rsidP="008420E3">
      <w:pPr>
        <w:pStyle w:val="1"/>
        <w:jc w:val="center"/>
      </w:pPr>
    </w:p>
    <w:p w:rsidR="008420E3" w:rsidRPr="008420E3" w:rsidRDefault="008420E3" w:rsidP="008420E3"/>
    <w:p w:rsidR="008420E3" w:rsidRDefault="008420E3" w:rsidP="008420E3">
      <w:pPr>
        <w:pStyle w:val="1"/>
        <w:jc w:val="center"/>
      </w:pPr>
    </w:p>
    <w:p w:rsidR="008420E3" w:rsidRDefault="008420E3" w:rsidP="008420E3">
      <w:pPr>
        <w:pStyle w:val="1"/>
        <w:jc w:val="center"/>
        <w:rPr>
          <w:rFonts w:ascii="Arial" w:hAnsi="Arial" w:cs="Arial"/>
        </w:rPr>
      </w:pPr>
    </w:p>
    <w:p w:rsidR="008420E3" w:rsidRPr="008420E3" w:rsidRDefault="008420E3" w:rsidP="008420E3"/>
    <w:p w:rsidR="008420E3" w:rsidRPr="008420E3" w:rsidRDefault="008420E3" w:rsidP="008420E3">
      <w:pPr>
        <w:pStyle w:val="1"/>
        <w:jc w:val="center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lastRenderedPageBreak/>
        <w:t>Совет депутатов Венгеровского сельсовета</w:t>
      </w:r>
    </w:p>
    <w:p w:rsidR="008420E3" w:rsidRPr="008420E3" w:rsidRDefault="008420E3" w:rsidP="008420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8420E3" w:rsidRPr="008420E3" w:rsidRDefault="008420E3" w:rsidP="008420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62 сессия  пятого созыва </w:t>
      </w:r>
    </w:p>
    <w:p w:rsidR="008420E3" w:rsidRPr="008420E3" w:rsidRDefault="008420E3" w:rsidP="008420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                                                        РЕШЕНИЕ</w:t>
      </w: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26.03.2020                                                                                                           № 6 </w:t>
      </w: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Default="008420E3" w:rsidP="008420E3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В соответствии п.1 и п.3 ст.14 Федерального закона от 06 октября 2003 г.№ 131-ФЗ «Об общих принципах организации местного самоуправления  в Российской Федерации», Устава Венгеровского сельсовета, Совет депутатов Венгеровского сельсовета Венгеровского района Новосибирской области решил:</w:t>
      </w: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1.Передать легковой автомобиль марки УАЗ -31519, 2002 года выпуска, № машины- К-164рх, находящийся на балансе Венгеровского сельсовета, Новотартасскому сельсовету Венгеровского района Новосибирской области. </w:t>
      </w: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2.Опубликовать в «Вестнике Венгеровского сельсовета Венгеровского района Н</w:t>
      </w:r>
      <w:r w:rsidRPr="008420E3">
        <w:rPr>
          <w:rFonts w:ascii="Arial" w:hAnsi="Arial" w:cs="Arial"/>
          <w:sz w:val="24"/>
          <w:szCs w:val="24"/>
        </w:rPr>
        <w:t>о</w:t>
      </w:r>
      <w:r w:rsidRPr="008420E3">
        <w:rPr>
          <w:rFonts w:ascii="Arial" w:hAnsi="Arial" w:cs="Arial"/>
          <w:sz w:val="24"/>
          <w:szCs w:val="24"/>
        </w:rPr>
        <w:t>восибирской области» и на официальном сайте Венгеровского сельсовета.</w:t>
      </w:r>
    </w:p>
    <w:p w:rsid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Венгеровского сельсовета</w:t>
      </w: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Венгеровского района Новосибирской области                            В.В. Беликов</w:t>
      </w: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</w:p>
    <w:p w:rsid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>Глава Венгеровского сельсовета</w:t>
      </w:r>
    </w:p>
    <w:p w:rsidR="008420E3" w:rsidRPr="008420E3" w:rsidRDefault="008420E3" w:rsidP="008420E3">
      <w:pPr>
        <w:pStyle w:val="afa"/>
        <w:ind w:left="-142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П.Р.Якобсон     </w:t>
      </w:r>
    </w:p>
    <w:p w:rsidR="008420E3" w:rsidRPr="008420E3" w:rsidRDefault="008420E3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E3" w:rsidRPr="008420E3" w:rsidRDefault="008420E3" w:rsidP="008420E3">
      <w:pPr>
        <w:pStyle w:val="afa"/>
        <w:jc w:val="both"/>
        <w:rPr>
          <w:rFonts w:ascii="Arial" w:hAnsi="Arial" w:cs="Arial"/>
          <w:sz w:val="24"/>
          <w:szCs w:val="24"/>
        </w:rPr>
      </w:pPr>
      <w:r w:rsidRPr="008420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A03BBC" w:rsidRPr="008420E3" w:rsidRDefault="00A03BBC" w:rsidP="00842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03BBC" w:rsidRPr="008420E3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C4" w:rsidRDefault="00FB44C4" w:rsidP="005128F2">
      <w:pPr>
        <w:spacing w:after="0" w:line="240" w:lineRule="auto"/>
      </w:pPr>
      <w:r>
        <w:separator/>
      </w:r>
    </w:p>
  </w:endnote>
  <w:endnote w:type="continuationSeparator" w:id="1">
    <w:p w:rsidR="00FB44C4" w:rsidRDefault="00FB44C4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2307FC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2307FC">
        <w:pPr>
          <w:pStyle w:val="ae"/>
          <w:jc w:val="right"/>
        </w:pPr>
        <w:fldSimple w:instr=" PAGE   \* MERGEFORMAT ">
          <w:r w:rsidR="00B340EE">
            <w:rPr>
              <w:noProof/>
            </w:rPr>
            <w:t>11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C4" w:rsidRDefault="00FB44C4" w:rsidP="005128F2">
      <w:pPr>
        <w:spacing w:after="0" w:line="240" w:lineRule="auto"/>
      </w:pPr>
      <w:r>
        <w:separator/>
      </w:r>
    </w:p>
  </w:footnote>
  <w:footnote w:type="continuationSeparator" w:id="1">
    <w:p w:rsidR="00FB44C4" w:rsidRDefault="00FB44C4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6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num w:numId="1">
    <w:abstractNumId w:val="5"/>
  </w:num>
  <w:num w:numId="2">
    <w:abstractNumId w:val="6"/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5D59"/>
    <w:rsid w:val="00037FC5"/>
    <w:rsid w:val="00042BF4"/>
    <w:rsid w:val="00045CD6"/>
    <w:rsid w:val="000612B0"/>
    <w:rsid w:val="00062236"/>
    <w:rsid w:val="00063BA7"/>
    <w:rsid w:val="00071DCD"/>
    <w:rsid w:val="000915C5"/>
    <w:rsid w:val="000A197F"/>
    <w:rsid w:val="000B3B66"/>
    <w:rsid w:val="000D6284"/>
    <w:rsid w:val="000F246D"/>
    <w:rsid w:val="00116FF6"/>
    <w:rsid w:val="001179EE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07F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A1408"/>
    <w:rsid w:val="002B3F50"/>
    <w:rsid w:val="002B743E"/>
    <w:rsid w:val="002C5DD2"/>
    <w:rsid w:val="002E3462"/>
    <w:rsid w:val="002F150D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549E6"/>
    <w:rsid w:val="00363FF9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23E4"/>
    <w:rsid w:val="003B7258"/>
    <w:rsid w:val="003D4DB5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872ED"/>
    <w:rsid w:val="004A0426"/>
    <w:rsid w:val="004A1D43"/>
    <w:rsid w:val="004A3DE1"/>
    <w:rsid w:val="004C2FEB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15FC"/>
    <w:rsid w:val="00535F46"/>
    <w:rsid w:val="00541797"/>
    <w:rsid w:val="00551B6E"/>
    <w:rsid w:val="00552CED"/>
    <w:rsid w:val="00557DEE"/>
    <w:rsid w:val="0056103A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A7478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73D93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47DB5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01856"/>
    <w:rsid w:val="0082402F"/>
    <w:rsid w:val="00827398"/>
    <w:rsid w:val="008356C1"/>
    <w:rsid w:val="00840F8F"/>
    <w:rsid w:val="008420E3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D1537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518C"/>
    <w:rsid w:val="009E7A29"/>
    <w:rsid w:val="00A005F2"/>
    <w:rsid w:val="00A03BBC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E5409"/>
    <w:rsid w:val="00AF0678"/>
    <w:rsid w:val="00B154E0"/>
    <w:rsid w:val="00B21F99"/>
    <w:rsid w:val="00B22EA6"/>
    <w:rsid w:val="00B25158"/>
    <w:rsid w:val="00B304DB"/>
    <w:rsid w:val="00B340EE"/>
    <w:rsid w:val="00B35586"/>
    <w:rsid w:val="00B4144D"/>
    <w:rsid w:val="00B45D2B"/>
    <w:rsid w:val="00B46125"/>
    <w:rsid w:val="00B46793"/>
    <w:rsid w:val="00B47F12"/>
    <w:rsid w:val="00B50DA4"/>
    <w:rsid w:val="00B512AD"/>
    <w:rsid w:val="00B61623"/>
    <w:rsid w:val="00B625EF"/>
    <w:rsid w:val="00B63656"/>
    <w:rsid w:val="00B70F6B"/>
    <w:rsid w:val="00B73A1B"/>
    <w:rsid w:val="00B80000"/>
    <w:rsid w:val="00B81879"/>
    <w:rsid w:val="00B8231B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2AC1"/>
    <w:rsid w:val="00C032EC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77BBA"/>
    <w:rsid w:val="00C804AC"/>
    <w:rsid w:val="00C813D5"/>
    <w:rsid w:val="00C863A7"/>
    <w:rsid w:val="00C86E50"/>
    <w:rsid w:val="00C87604"/>
    <w:rsid w:val="00CA1558"/>
    <w:rsid w:val="00CA36E2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151BF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9AC"/>
    <w:rsid w:val="00E21A99"/>
    <w:rsid w:val="00E32BE4"/>
    <w:rsid w:val="00E32EF4"/>
    <w:rsid w:val="00E4538B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68BA"/>
    <w:rsid w:val="00F0700C"/>
    <w:rsid w:val="00F142FE"/>
    <w:rsid w:val="00F169C5"/>
    <w:rsid w:val="00F174AF"/>
    <w:rsid w:val="00F17D69"/>
    <w:rsid w:val="00F21F01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96D32"/>
    <w:rsid w:val="00FA3421"/>
    <w:rsid w:val="00FA355C"/>
    <w:rsid w:val="00FA4BAC"/>
    <w:rsid w:val="00FB3DFD"/>
    <w:rsid w:val="00FB44C4"/>
    <w:rsid w:val="00FC71E1"/>
    <w:rsid w:val="00FD1E13"/>
    <w:rsid w:val="00FE0733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872AA"/>
    <w:rPr>
      <w:b/>
      <w:bCs/>
    </w:rPr>
  </w:style>
  <w:style w:type="character" w:styleId="a9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99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_"/>
    <w:basedOn w:val="a0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"/>
    <w:basedOn w:val="52"/>
    <w:rsid w:val="002A140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;Полужирный"/>
    <w:basedOn w:val="2a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4"/>
    <w:rsid w:val="002A140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basedOn w:val="7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basedOn w:val="8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2A1408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1408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82">
    <w:name w:val="Основной текст (8)"/>
    <w:basedOn w:val="a"/>
    <w:link w:val="81"/>
    <w:rsid w:val="002A1408"/>
    <w:pPr>
      <w:widowControl w:val="0"/>
      <w:shd w:val="clear" w:color="auto" w:fill="FFFFFF"/>
      <w:spacing w:after="0" w:line="288" w:lineRule="exac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92">
    <w:name w:val="Основной текст (9)"/>
    <w:basedOn w:val="a"/>
    <w:link w:val="91"/>
    <w:rsid w:val="002A1408"/>
    <w:pPr>
      <w:widowControl w:val="0"/>
      <w:shd w:val="clear" w:color="auto" w:fill="FFFFFF"/>
      <w:spacing w:before="240" w:after="0" w:line="274" w:lineRule="exact"/>
      <w:jc w:val="both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character" w:customStyle="1" w:styleId="hyperlink">
    <w:name w:val="hyperlink"/>
    <w:basedOn w:val="a0"/>
    <w:rsid w:val="00531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9A79-2922-441D-AC2E-C74CE635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167</cp:revision>
  <cp:lastPrinted>2019-06-11T04:55:00Z</cp:lastPrinted>
  <dcterms:created xsi:type="dcterms:W3CDTF">2016-12-12T03:23:00Z</dcterms:created>
  <dcterms:modified xsi:type="dcterms:W3CDTF">2020-04-01T04:46:00Z</dcterms:modified>
</cp:coreProperties>
</file>