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ВЕНГЕРОВСКИЙ  СЕЛЬСОВЕТ  НОМЕР  ТЕЛЕФОНА: 21-699    </w:t>
      </w:r>
      <w:r w:rsidR="005315FC">
        <w:rPr>
          <w:rFonts w:ascii="Times New Roman" w:hAnsi="Times New Roman" w:cs="Times New Roman"/>
          <w:bCs/>
          <w:sz w:val="20"/>
          <w:szCs w:val="20"/>
        </w:rPr>
        <w:t>1</w:t>
      </w:r>
      <w:r w:rsidR="002F150D">
        <w:rPr>
          <w:rFonts w:ascii="Times New Roman" w:hAnsi="Times New Roman" w:cs="Times New Roman"/>
          <w:bCs/>
          <w:sz w:val="20"/>
          <w:szCs w:val="20"/>
        </w:rPr>
        <w:t>7</w:t>
      </w:r>
      <w:r w:rsidR="00692AC4" w:rsidRPr="00B70F6B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5315FC">
        <w:rPr>
          <w:rFonts w:ascii="Times New Roman" w:hAnsi="Times New Roman" w:cs="Times New Roman"/>
          <w:bCs/>
          <w:sz w:val="20"/>
          <w:szCs w:val="20"/>
        </w:rPr>
        <w:t xml:space="preserve">февраля 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20</w:t>
      </w:r>
      <w:r w:rsidR="005315FC">
        <w:rPr>
          <w:rFonts w:ascii="Times New Roman" w:hAnsi="Times New Roman" w:cs="Times New Roman"/>
          <w:bCs/>
          <w:sz w:val="20"/>
          <w:szCs w:val="20"/>
        </w:rPr>
        <w:t>20</w:t>
      </w:r>
      <w:r w:rsidRPr="00B70F6B">
        <w:rPr>
          <w:rFonts w:ascii="Times New Roman" w:hAnsi="Times New Roman" w:cs="Times New Roman"/>
          <w:bCs/>
          <w:sz w:val="20"/>
          <w:szCs w:val="20"/>
        </w:rPr>
        <w:t xml:space="preserve"> г.  </w:t>
      </w:r>
    </w:p>
    <w:p w:rsidR="003872AA" w:rsidRPr="00B70F6B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  <w:r w:rsidRPr="00B70F6B">
        <w:rPr>
          <w:rFonts w:ascii="Times New Roman" w:hAnsi="Times New Roman" w:cs="Times New Roman"/>
          <w:bCs/>
          <w:sz w:val="20"/>
          <w:szCs w:val="20"/>
        </w:rPr>
        <w:t xml:space="preserve">Основан 19.12.2006 </w:t>
      </w:r>
      <w:r w:rsidRPr="00B70F6B">
        <w:rPr>
          <w:rFonts w:ascii="Times New Roman" w:hAnsi="Times New Roman" w:cs="Times New Roman"/>
          <w:bCs/>
          <w:sz w:val="20"/>
          <w:szCs w:val="20"/>
        </w:rPr>
        <w:tab/>
      </w:r>
    </w:p>
    <w:p w:rsidR="003872AA" w:rsidRPr="00B70F6B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B70F6B" w:rsidRDefault="003872AA" w:rsidP="00B70F6B">
      <w:pPr>
        <w:spacing w:line="228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B70F6B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ВЕСТНИК 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ВЕНГЕРОВСКОГО </w:t>
      </w:r>
      <w:r w:rsidR="00573DF2" w:rsidRPr="00B70F6B">
        <w:rPr>
          <w:rFonts w:ascii="Times New Roman" w:hAnsi="Times New Roman" w:cs="Times New Roman"/>
          <w:b/>
          <w:bCs/>
          <w:sz w:val="20"/>
          <w:szCs w:val="20"/>
        </w:rPr>
        <w:t>С</w:t>
      </w:r>
      <w:r w:rsidR="008F1CFF" w:rsidRPr="00B70F6B">
        <w:rPr>
          <w:rFonts w:ascii="Times New Roman" w:hAnsi="Times New Roman" w:cs="Times New Roman"/>
          <w:b/>
          <w:bCs/>
          <w:sz w:val="20"/>
          <w:szCs w:val="20"/>
        </w:rPr>
        <w:t>ЕЛЬСОВЕТА №</w:t>
      </w:r>
      <w:r w:rsidR="00C61D58" w:rsidRPr="00B70F6B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2F150D">
        <w:rPr>
          <w:rFonts w:ascii="Times New Roman" w:hAnsi="Times New Roman" w:cs="Times New Roman"/>
          <w:b/>
          <w:bCs/>
          <w:sz w:val="20"/>
          <w:szCs w:val="20"/>
        </w:rPr>
        <w:t>2</w:t>
      </w:r>
    </w:p>
    <w:p w:rsidR="002A1408" w:rsidRPr="002F150D" w:rsidRDefault="002A1408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C032EC" w:rsidRPr="002F150D" w:rsidRDefault="00C032EC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center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Совет депутатов Венгеровского сельсовета</w:t>
      </w:r>
    </w:p>
    <w:p w:rsidR="002F150D" w:rsidRPr="002F150D" w:rsidRDefault="002F150D" w:rsidP="002F150D">
      <w:pPr>
        <w:spacing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</w:p>
    <w:p w:rsidR="002F150D" w:rsidRPr="002F150D" w:rsidRDefault="002F150D" w:rsidP="002F150D">
      <w:pPr>
        <w:spacing w:line="240" w:lineRule="auto"/>
        <w:ind w:firstLine="709"/>
        <w:jc w:val="center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пятого созыва</w:t>
      </w:r>
    </w:p>
    <w:p w:rsidR="002F150D" w:rsidRPr="002F150D" w:rsidRDefault="002F150D" w:rsidP="002F150D">
      <w:pPr>
        <w:pStyle w:val="afa"/>
        <w:ind w:firstLine="709"/>
        <w:jc w:val="both"/>
        <w:rPr>
          <w:rFonts w:ascii="Arial" w:hAnsi="Arial" w:cs="Arial"/>
          <w:spacing w:val="10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РЕШЕНИЕ</w:t>
      </w:r>
    </w:p>
    <w:p w:rsidR="002F150D" w:rsidRPr="002F150D" w:rsidRDefault="002F150D" w:rsidP="002F150D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14.02.2020                  </w:t>
      </w:r>
      <w:r w:rsidRPr="002F150D">
        <w:rPr>
          <w:rFonts w:ascii="Arial" w:hAnsi="Arial" w:cs="Arial"/>
          <w:sz w:val="24"/>
          <w:szCs w:val="24"/>
        </w:rPr>
        <w:tab/>
        <w:t>(шестьдесят первой сессии)                              № 3</w:t>
      </w:r>
    </w:p>
    <w:p w:rsidR="002F150D" w:rsidRPr="002F150D" w:rsidRDefault="002F150D" w:rsidP="002F150D">
      <w:pPr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с. Венгерово</w:t>
      </w: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hd w:val="clear" w:color="auto" w:fill="FFFFFF"/>
        <w:tabs>
          <w:tab w:val="left" w:leader="underscore" w:pos="2179"/>
        </w:tabs>
        <w:spacing w:after="0" w:line="240" w:lineRule="auto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ОБ УТВЕРЖДЕНИИ ПОРЯДКА ПРЕДОСТАВЛЕНИЯ В 2020 ГОДУ СУБСИДИЙ ИЗ БЮДЖЕТА ВЕНГЕРОВСКОГО СЕЛЬСОВЕТА ЮРИДИЧЕСКИМ ЛИЦАМ (ЗА ИСКЛЮЧЕНИЕМ СУБСИДИЙ ГОСУДАРСТВЕННЫМ (МУНИЦИПАЛЬНЫМ) УЧРЕЖДЕНИЯМ), ИНДИВИДУАЛЬНЫМ ПРЕДПРИНИМАТЕЛЯМ – ПРОИЗВОДИТЕЛЯМ ТОВАРОВ, РАБОТ, УСЛУГ В СФЕРЕ ЖИЛИЩНО–КОММУНАЛЬНОГО ХОЗЯЙСТВА. </w:t>
      </w:r>
    </w:p>
    <w:p w:rsidR="002F150D" w:rsidRPr="002F150D" w:rsidRDefault="002F150D" w:rsidP="002F150D">
      <w:pPr>
        <w:shd w:val="clear" w:color="auto" w:fill="FFFFFF"/>
        <w:tabs>
          <w:tab w:val="left" w:leader="underscore" w:pos="2179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hd w:val="clear" w:color="auto" w:fill="FFFFFF"/>
        <w:tabs>
          <w:tab w:val="left" w:leader="underscore" w:pos="2179"/>
        </w:tabs>
        <w:spacing w:after="0" w:line="240" w:lineRule="auto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 целях сохранения и развития отрасли жилищно-коммунального хозяйства в Венгеровском сельсовете, руководствуясь статьей 78 Бюджетного кодекса Российской федерации, статьей 14 Федерального закона №131- ФЗ от 06 октября 2003 года «Об общих принципах организации местного самоуправления в Российской Федерации», Положением «О бюджетном процессе в Венгеровском  сельсовете Венгеровского района Новосибирской области», Решением № 1 от 26.12.2019 г. сессии Совета депутатов «Об утверждении бюджета Венгеровского сельсовета Венгеровского района Новосибирской области на 2020 год и плановый период 2021 и 2022 годы», Совет депутатов Венгеровского сельсовета Венгеровского района Новосибирской области</w:t>
      </w:r>
      <w:r w:rsidRPr="002F150D">
        <w:rPr>
          <w:rFonts w:ascii="Arial" w:hAnsi="Arial" w:cs="Arial"/>
          <w:spacing w:val="-1"/>
          <w:sz w:val="24"/>
          <w:szCs w:val="24"/>
        </w:rPr>
        <w:t>,</w:t>
      </w:r>
    </w:p>
    <w:p w:rsidR="002F150D" w:rsidRPr="002F150D" w:rsidRDefault="002F150D" w:rsidP="002F150D">
      <w:pPr>
        <w:shd w:val="clear" w:color="auto" w:fill="FFFFFF"/>
        <w:tabs>
          <w:tab w:val="left" w:leader="underscore" w:pos="2179"/>
        </w:tabs>
        <w:spacing w:after="0" w:line="240" w:lineRule="auto"/>
        <w:ind w:firstLine="709"/>
        <w:jc w:val="both"/>
        <w:rPr>
          <w:rFonts w:ascii="Arial" w:hAnsi="Arial" w:cs="Arial"/>
          <w:spacing w:val="-1"/>
          <w:sz w:val="24"/>
          <w:szCs w:val="24"/>
        </w:rPr>
      </w:pPr>
    </w:p>
    <w:p w:rsidR="002F150D" w:rsidRPr="002F150D" w:rsidRDefault="002F150D" w:rsidP="002F150D">
      <w:pPr>
        <w:shd w:val="clear" w:color="auto" w:fill="FFFFFF"/>
        <w:tabs>
          <w:tab w:val="left" w:leader="underscore" w:pos="2179"/>
        </w:tabs>
        <w:spacing w:after="0" w:line="240" w:lineRule="auto"/>
        <w:ind w:firstLine="709"/>
        <w:jc w:val="both"/>
        <w:rPr>
          <w:rFonts w:ascii="Arial" w:hAnsi="Arial" w:cs="Arial"/>
          <w:b/>
          <w:spacing w:val="-1"/>
          <w:sz w:val="24"/>
          <w:szCs w:val="24"/>
        </w:rPr>
      </w:pPr>
      <w:r w:rsidRPr="002F150D">
        <w:rPr>
          <w:rFonts w:ascii="Arial" w:hAnsi="Arial" w:cs="Arial"/>
          <w:b/>
          <w:spacing w:val="-1"/>
          <w:sz w:val="24"/>
          <w:szCs w:val="24"/>
        </w:rPr>
        <w:t>РЕШИЛ:</w:t>
      </w:r>
    </w:p>
    <w:p w:rsidR="002F150D" w:rsidRPr="002F150D" w:rsidRDefault="002F150D" w:rsidP="002F150D">
      <w:pPr>
        <w:numPr>
          <w:ilvl w:val="0"/>
          <w:numId w:val="44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Утвердить прилагаемый Порядок предоставления в 2020 году субсидий из бюджета Венгеровского сельсовета Венгеровского района Новосибирской области  юридическим  лицам, (за исключением  субсидий государственным  (муниципальным) учреждениям), индивидуальным предпринимателям-производителям товаров, работ, услуг в сфере жилищно-коммунального хозяйства.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2. Установить, что субсидии из бюджета Венгеровского сельсовета   Венгеровского района Новосибирской области  в 2020 году по статье «Жилищно-</w:t>
      </w:r>
      <w:r w:rsidRPr="002F150D">
        <w:rPr>
          <w:rFonts w:ascii="Arial" w:hAnsi="Arial" w:cs="Arial"/>
          <w:sz w:val="24"/>
          <w:szCs w:val="24"/>
        </w:rPr>
        <w:lastRenderedPageBreak/>
        <w:t>коммунальное хозяйство»  расходуются на цели, установленные указанным Порядком.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3. Направить настоящее решение Главе Венгеровского сельсовета для подписания и опубликования.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4. Настоящее решение вступает в силу после опубликования в газете «Вестник» Венгеровского сельсовета Венгеровского района Новосибирской области».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Председатель Совета депутатов        </w:t>
      </w:r>
      <w:r w:rsidRPr="002F150D">
        <w:rPr>
          <w:rFonts w:ascii="Arial" w:hAnsi="Arial" w:cs="Arial"/>
          <w:sz w:val="24"/>
          <w:szCs w:val="24"/>
        </w:rPr>
        <w:tab/>
        <w:t xml:space="preserve">                                      В.В.Беликов</w:t>
      </w: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Венгеровского сельсовета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Style w:val="41"/>
          <w:rFonts w:ascii="Arial" w:hAnsi="Arial" w:cs="Arial"/>
          <w:sz w:val="24"/>
          <w:szCs w:val="24"/>
        </w:rPr>
        <w:t>Глава Венгеровского сельсовета                                                     П.Р. Якобсон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                       Приложение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к решению сессии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lastRenderedPageBreak/>
        <w:t xml:space="preserve">                                                                                                         № 3 от 14.02.2020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2F150D">
        <w:rPr>
          <w:rFonts w:ascii="Arial" w:hAnsi="Arial" w:cs="Arial"/>
          <w:b/>
          <w:bCs/>
          <w:sz w:val="24"/>
          <w:szCs w:val="24"/>
        </w:rPr>
        <w:t>ПОРЯДОК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предоставления в 2020 году субсидий из бюджета администрации Венгеровского сельсовета юридическим лицам (за исключением субсидий государственным (муниципальным) учреждениям), индивидуальным предпринимателям- производителям товаров, работ, услуг в сфере жилищно- коммунального хозяйства.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2F150D">
        <w:rPr>
          <w:rFonts w:ascii="Arial" w:hAnsi="Arial" w:cs="Arial"/>
          <w:b/>
          <w:bCs/>
          <w:sz w:val="24"/>
          <w:szCs w:val="24"/>
        </w:rPr>
        <w:t>1. Общие положения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Настоящий порядок устанавливает условия, порядок, критерии предоставления в 2020 году субсидий юридическим лицам (за исключением субсидий государственным (муниципальным) учреждениям), индивидуальным предпринимателям- производителям товаров, работ, услуг в сфере жилищно- коммунального хозяйства (далее- заявители, получатели субсидий).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2F150D">
        <w:rPr>
          <w:rFonts w:ascii="Arial" w:hAnsi="Arial" w:cs="Arial"/>
          <w:b/>
          <w:bCs/>
          <w:sz w:val="24"/>
          <w:szCs w:val="24"/>
        </w:rPr>
        <w:t>2. Цели, условия и порядок предоставления субсидий</w:t>
      </w:r>
    </w:p>
    <w:p w:rsidR="002F150D" w:rsidRPr="002F150D" w:rsidRDefault="002F150D" w:rsidP="002F150D">
      <w:pPr>
        <w:pStyle w:val="23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1.Предоставление субсидий осуществляется на безвозмездной и безвозвратной основе в целях возмещения затрат, возникающих при выполнении следующих видов работ, услуг: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капитальный ремонт, включая места общего пользования, жилых домов, находившихся в муниципальной собственности до 1 марта 2005 года;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сбор в том числе раздельный и вывоз твердых и жидких коммунальных отходов;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уборка внутри подъездных и придомовых площадей;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санитарно-гигиеническая очистка жилых зданий и придомовых территорий;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содержание и уход за зелеными насаждениями придомовых территорий;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строительство и (или) содержание, в том числе ремонт, объектов водоснабжения и канализации;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строительство и (или) содержание, в т.ч. ремонт, объектов теплоснабжения;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работы по озеленению и декоративному цветоводству;</w:t>
      </w:r>
    </w:p>
    <w:p w:rsidR="002F150D" w:rsidRPr="002F150D" w:rsidRDefault="002F150D" w:rsidP="002F150D">
      <w:pPr>
        <w:numPr>
          <w:ilvl w:val="0"/>
          <w:numId w:val="4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санитарно- гигиеническая очистка территории;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2. Субсидии заявителям предоставляются в пределах средств, предусмотренных в бюджете администрации Венгеровского сельсовета на указанные цели в текущем финансовом году, согласно муниципального задания.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3. Извещение о рассмотрении заявлений на предоставление субсидий, в котором указываются требования к заявителям, размещается в газете «Вестник» администрации Венгеровского сельсовета.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4. Заявители предоставляют в администрацию Венгеровского сельсовета в течение двух месяцев со дня размещения извещения в печати следующие документы:</w:t>
      </w:r>
    </w:p>
    <w:p w:rsidR="002F150D" w:rsidRPr="002F150D" w:rsidRDefault="002F150D" w:rsidP="002F150D">
      <w:pPr>
        <w:numPr>
          <w:ilvl w:val="0"/>
          <w:numId w:val="46"/>
        </w:numPr>
        <w:tabs>
          <w:tab w:val="clear" w:pos="720"/>
          <w:tab w:val="num" w:pos="0"/>
        </w:tabs>
        <w:spacing w:after="0" w:line="240" w:lineRule="auto"/>
        <w:ind w:left="0" w:firstLine="720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заявление на имя Главы Венгеровского сельсовета с указанием полного наименования (фирменное наименование), организационно- правовой формы, места нахождения, адреса постоянно- действующего органа юридического лица, почтового адреса, необходимой суммы субсидии (для юридических лиц);</w:t>
      </w:r>
    </w:p>
    <w:p w:rsidR="002F150D" w:rsidRPr="002F150D" w:rsidRDefault="002F150D" w:rsidP="002F150D">
      <w:pPr>
        <w:pStyle w:val="ac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 xml:space="preserve">    заявление на имя главы Венгеровского сельсовета с указанием фамилии, имени, отчества, данных документа, удостоверяющего личность (копию), места жительства, необходимой суммы субсидии (для индивидуальных предпринимателей); </w:t>
      </w:r>
    </w:p>
    <w:p w:rsidR="002F150D" w:rsidRPr="002F150D" w:rsidRDefault="002F150D" w:rsidP="002F150D">
      <w:pPr>
        <w:pStyle w:val="ac"/>
        <w:numPr>
          <w:ilvl w:val="0"/>
          <w:numId w:val="46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lastRenderedPageBreak/>
        <w:t>выписку из Единого государственного реестра юридических лиц или копию такой выписки (с возможностью сверки с оригиналом), а также копию свидетельства о постановке на налоговый учет (для юридических лиц).</w:t>
      </w:r>
    </w:p>
    <w:p w:rsidR="002F150D" w:rsidRPr="002F150D" w:rsidRDefault="002F150D" w:rsidP="002F150D">
      <w:pPr>
        <w:pStyle w:val="ac"/>
        <w:ind w:left="360"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 xml:space="preserve"> выписку из Единого государственного реестра индивидуальных предпринимателей или копию такой выписки (с возможностью сверки с оригиналом), а также копию свидетельства о постановке на налоговый учет (для индивидуальных предпринимателей);</w:t>
      </w:r>
    </w:p>
    <w:p w:rsidR="002F150D" w:rsidRPr="002F150D" w:rsidRDefault="002F150D" w:rsidP="002F150D">
      <w:pPr>
        <w:pStyle w:val="ac"/>
        <w:numPr>
          <w:ilvl w:val="0"/>
          <w:numId w:val="46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информацию службы статистики о присвоенных кодах видов деятельности (копия, с возможностью сверки с оригиналом);</w:t>
      </w:r>
    </w:p>
    <w:p w:rsidR="002F150D" w:rsidRPr="002F150D" w:rsidRDefault="002F150D" w:rsidP="002F150D">
      <w:pPr>
        <w:pStyle w:val="ac"/>
        <w:numPr>
          <w:ilvl w:val="0"/>
          <w:numId w:val="46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справку о состоянии расчетов по налогам с местным бюджетом за год, предшествующий текущему, а также за истекший период текущего года;</w:t>
      </w:r>
    </w:p>
    <w:p w:rsidR="002F150D" w:rsidRPr="002F150D" w:rsidRDefault="002F150D" w:rsidP="002F150D">
      <w:pPr>
        <w:pStyle w:val="ac"/>
        <w:numPr>
          <w:ilvl w:val="0"/>
          <w:numId w:val="46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копии договор и (или) иных документов (смета расходов, справка о стоимости выполненных работ по форме КС-2, КС-3, др.), подтверждающих затраты (как произведенные, так и предстоящие) по направлениям расходования средств субсидий из бюджета администрации Венгеровского сельсовета в текущем году на цели, указанные в пункте 1  Раздела 2.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5. Заявление и документы рассматриваются в течение 14 дней с момента окончания срока для приема документов специалистом администрации, уполномоченным решением главы Венгеровского сельсовета рассматривать заявления о предоставлении субсидий.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6. Заявители, не удовлетворяющие требованиям к получателям субсидий, письменно информируются администрацией об отказе в предоставлении субсидии.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7. При положительном решении в срок не более семи рабочих дней со дня окончания срока рассмотрения заявлений издается постановление Главы  Венгеровского сельсовета о выделении субсидий лицам, в отношении которых принято решение о предоставлении субсидии. Указанное постановление должно содержать (в виде таблицы):</w:t>
      </w:r>
    </w:p>
    <w:p w:rsidR="002F150D" w:rsidRPr="002F150D" w:rsidRDefault="002F150D" w:rsidP="002F150D">
      <w:pPr>
        <w:pStyle w:val="ac"/>
        <w:numPr>
          <w:ilvl w:val="0"/>
          <w:numId w:val="45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перечень получателей субсидий, в отношении которых принято решение о предоставлении субсидии в текущем году;</w:t>
      </w:r>
    </w:p>
    <w:p w:rsidR="002F150D" w:rsidRPr="002F150D" w:rsidRDefault="002F150D" w:rsidP="002F150D">
      <w:pPr>
        <w:pStyle w:val="ac"/>
        <w:numPr>
          <w:ilvl w:val="0"/>
          <w:numId w:val="45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направления расходования средств субсидий (с указанием работ и объектов) по каждому получателю субсидии;</w:t>
      </w:r>
    </w:p>
    <w:p w:rsidR="002F150D" w:rsidRPr="002F150D" w:rsidRDefault="002F150D" w:rsidP="002F150D">
      <w:pPr>
        <w:pStyle w:val="ac"/>
        <w:numPr>
          <w:ilvl w:val="0"/>
          <w:numId w:val="45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размер субсидии, предоставляемый каждому получателю;</w:t>
      </w:r>
    </w:p>
    <w:p w:rsidR="002F150D" w:rsidRPr="002F150D" w:rsidRDefault="002F150D" w:rsidP="002F150D">
      <w:pPr>
        <w:pStyle w:val="ac"/>
        <w:numPr>
          <w:ilvl w:val="0"/>
          <w:numId w:val="45"/>
        </w:numPr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общий объем предоставляемых заявителям субсидий.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8. Основанием для получения субсидии является соглашение о предоставлении субсидии, заключаемое администрацией Венгеровского сельсовета, как главным распорядителем бюджетных средств с получателем субсидий.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9. В соглашении о предоставлении субсидии должны быть предусмотрены: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объем, сроки и цели использования субсидии;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порядок (сроки) перечисления субсидии на счет получателя субсидии, в случае необходимости с разбивкой на определенные периоды;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перечень документов отчетности по предоставляемой субсидии, сроков и порядка их предоставления;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ответственность получателя субсидии за нецелевое использование бюджетных средств;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660"/>
          <w:tab w:val="clear" w:pos="720"/>
          <w:tab w:val="num" w:pos="-1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порядок возврата при нецелевом или неполном использовании бюджетных средств;</w:t>
      </w:r>
    </w:p>
    <w:p w:rsidR="002F150D" w:rsidRPr="002F150D" w:rsidRDefault="002F150D" w:rsidP="002F150D">
      <w:pPr>
        <w:pStyle w:val="ac"/>
        <w:numPr>
          <w:ilvl w:val="0"/>
          <w:numId w:val="47"/>
        </w:numPr>
        <w:tabs>
          <w:tab w:val="clear" w:pos="660"/>
          <w:tab w:val="clear" w:pos="720"/>
          <w:tab w:val="num" w:pos="-1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согласие получателей субсидии  на осуществление главным распорядителем бюджетных средств, предоставившим субсидию и органами государственного (муниципального) финансового контроля проверок соблюдения получателями субсидий условий, целей и порядка их предоставления.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lastRenderedPageBreak/>
        <w:t>10. Перечисление субсидии получателю осуществляется администрацией Венгеровского сельсовета на указанный в соглашении о предоставлении субсидии счет получателя субсидии в кредитной организации.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11. Получатели субсидий ведут учет полученных ими из бюджета администрации Венгеровского сельсовета субсидий, а также учет их использования в соответствии с законодательством Российской Федерации и нормативными документами по ведению бухгалтерского учета.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12. При определении объема субсидии учитываются все расходы, непосредственно связанные с производством товаров, выполнением работ, оказанием услуг, включая оплату труда работников и начислений на заработную плату в соответствии с законодательством Российской Федерации, в том числе выплату задолженности по оплате труда и начислений на заработную плату, приобретения расходных материалов и др.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13. По результатам использования субсидии получатель бюджетных средств представляет в администрацию Венгеровского сельсовета отчет об использовании субсидии, предоставленной за счет средств бюджета администрации Венгеровского сельсовета, в котором отражаются суммы израсходованных средств субсидии и мероприятия, на которые они были использованы. К отчету должны быть приложены заверенные копии документов, подтверждающих расходы получателя субсидии на цели ее предоставления.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14.Администрация Венгеровского сельсовета осуществляет контроль за целевым использованием субсидий.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15.Администрация вправе неоднократно размещать извещение о рассмотрении заявок на предоставление субсидий в печати в случае неиспользования либо неполного использования бюджетных средств, предусмотренных в бюджете администрации Венгеровского сельсовета на соответствующие цели в текущем году.</w:t>
      </w: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sz w:val="24"/>
        </w:rPr>
      </w:pPr>
    </w:p>
    <w:p w:rsidR="002F150D" w:rsidRPr="002F150D" w:rsidRDefault="002F150D" w:rsidP="002F150D">
      <w:pPr>
        <w:pStyle w:val="ac"/>
        <w:ind w:firstLine="0"/>
        <w:rPr>
          <w:rFonts w:ascii="Arial" w:hAnsi="Arial" w:cs="Arial"/>
          <w:b/>
          <w:bCs/>
          <w:sz w:val="24"/>
        </w:rPr>
      </w:pPr>
      <w:r w:rsidRPr="002F150D">
        <w:rPr>
          <w:rFonts w:ascii="Arial" w:hAnsi="Arial" w:cs="Arial"/>
          <w:b/>
          <w:bCs/>
          <w:sz w:val="24"/>
        </w:rPr>
        <w:t xml:space="preserve">            3. Критерии отбора получателей субсидий</w:t>
      </w:r>
    </w:p>
    <w:p w:rsidR="002F150D" w:rsidRPr="002F150D" w:rsidRDefault="002F150D" w:rsidP="002F150D">
      <w:pPr>
        <w:pStyle w:val="ac"/>
        <w:ind w:firstLine="300"/>
        <w:rPr>
          <w:rFonts w:ascii="Arial" w:hAnsi="Arial" w:cs="Arial"/>
          <w:sz w:val="24"/>
        </w:rPr>
      </w:pPr>
    </w:p>
    <w:p w:rsidR="002F150D" w:rsidRPr="002F150D" w:rsidRDefault="002F150D" w:rsidP="002F150D">
      <w:pPr>
        <w:pStyle w:val="ac"/>
        <w:numPr>
          <w:ilvl w:val="0"/>
          <w:numId w:val="48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Для получения субсидий из бюджета администрации Венгеровского сельсовета заявитель:</w:t>
      </w:r>
    </w:p>
    <w:p w:rsidR="002F150D" w:rsidRPr="002F150D" w:rsidRDefault="002F150D" w:rsidP="002F150D">
      <w:pPr>
        <w:pStyle w:val="ac"/>
        <w:numPr>
          <w:ilvl w:val="1"/>
          <w:numId w:val="48"/>
        </w:numPr>
        <w:tabs>
          <w:tab w:val="clear" w:pos="720"/>
        </w:tabs>
        <w:ind w:firstLine="72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должен пройти государственную регистрацию в установленном законодательством порядке и осуществлять свою деятельность на территории  Венгеровского сельсовета;</w:t>
      </w:r>
    </w:p>
    <w:p w:rsidR="002F150D" w:rsidRPr="002F150D" w:rsidRDefault="002F150D" w:rsidP="002F150D">
      <w:pPr>
        <w:pStyle w:val="ac"/>
        <w:numPr>
          <w:ilvl w:val="1"/>
          <w:numId w:val="48"/>
        </w:numPr>
        <w:tabs>
          <w:tab w:val="clear" w:pos="720"/>
        </w:tabs>
        <w:ind w:firstLine="72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его деятельность должна соответствовать требованиям, установленным федеральным законодательством к видам и качеству производимых товаров,  выполняемых работ, оказываемых услуг в сфере жилищно-коммунального хозяйства.</w:t>
      </w:r>
    </w:p>
    <w:p w:rsidR="002F150D" w:rsidRPr="002F150D" w:rsidRDefault="002F150D" w:rsidP="002F150D">
      <w:pPr>
        <w:pStyle w:val="ac"/>
        <w:numPr>
          <w:ilvl w:val="0"/>
          <w:numId w:val="48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 xml:space="preserve">Субсидии не предоставляются заявителю в следующих случаях: </w:t>
      </w:r>
    </w:p>
    <w:p w:rsidR="002F150D" w:rsidRPr="002F150D" w:rsidRDefault="002F150D" w:rsidP="002F150D">
      <w:pPr>
        <w:pStyle w:val="ac"/>
        <w:numPr>
          <w:ilvl w:val="1"/>
          <w:numId w:val="48"/>
        </w:numPr>
        <w:tabs>
          <w:tab w:val="clear" w:pos="720"/>
        </w:tabs>
        <w:ind w:firstLine="72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несоответствия требованиям, указанным в п.1 настоящего Раздела;</w:t>
      </w:r>
    </w:p>
    <w:p w:rsidR="002F150D" w:rsidRPr="002F150D" w:rsidRDefault="002F150D" w:rsidP="002F150D">
      <w:pPr>
        <w:pStyle w:val="ac"/>
        <w:numPr>
          <w:ilvl w:val="1"/>
          <w:numId w:val="48"/>
        </w:numPr>
        <w:tabs>
          <w:tab w:val="clear" w:pos="720"/>
        </w:tabs>
        <w:ind w:firstLine="72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сообщения о себе ложных сведений;</w:t>
      </w:r>
    </w:p>
    <w:p w:rsidR="002F150D" w:rsidRPr="002F150D" w:rsidRDefault="002F150D" w:rsidP="002F150D">
      <w:pPr>
        <w:pStyle w:val="ac"/>
        <w:numPr>
          <w:ilvl w:val="1"/>
          <w:numId w:val="48"/>
        </w:numPr>
        <w:tabs>
          <w:tab w:val="clear" w:pos="720"/>
        </w:tabs>
        <w:ind w:firstLine="720"/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предоставления не полного перечня необходимых документов.</w:t>
      </w:r>
    </w:p>
    <w:p w:rsidR="002F150D" w:rsidRPr="002F150D" w:rsidRDefault="002F150D" w:rsidP="002F150D">
      <w:pPr>
        <w:pStyle w:val="ac"/>
        <w:rPr>
          <w:rFonts w:ascii="Arial" w:hAnsi="Arial" w:cs="Arial"/>
          <w:sz w:val="24"/>
        </w:rPr>
      </w:pPr>
    </w:p>
    <w:p w:rsidR="002F150D" w:rsidRPr="002F150D" w:rsidRDefault="002F150D" w:rsidP="002F150D">
      <w:pPr>
        <w:pStyle w:val="ac"/>
        <w:numPr>
          <w:ilvl w:val="0"/>
          <w:numId w:val="48"/>
        </w:numPr>
        <w:tabs>
          <w:tab w:val="clear" w:pos="720"/>
        </w:tabs>
        <w:rPr>
          <w:rFonts w:ascii="Arial" w:hAnsi="Arial" w:cs="Arial"/>
          <w:b/>
          <w:bCs/>
          <w:sz w:val="24"/>
        </w:rPr>
      </w:pPr>
      <w:r w:rsidRPr="002F150D">
        <w:rPr>
          <w:rFonts w:ascii="Arial" w:hAnsi="Arial" w:cs="Arial"/>
          <w:b/>
          <w:bCs/>
          <w:sz w:val="24"/>
        </w:rPr>
        <w:t>Порядок предоставления отчетности об использовании субсидий                                                                                        и возврата неиспользованных субсидий</w:t>
      </w:r>
    </w:p>
    <w:p w:rsidR="002F150D" w:rsidRPr="002F150D" w:rsidRDefault="002F150D" w:rsidP="002F150D">
      <w:pPr>
        <w:pStyle w:val="ac"/>
        <w:ind w:left="360" w:firstLine="0"/>
        <w:rPr>
          <w:rFonts w:ascii="Arial" w:hAnsi="Arial" w:cs="Arial"/>
          <w:b/>
          <w:bCs/>
          <w:sz w:val="24"/>
        </w:rPr>
      </w:pPr>
    </w:p>
    <w:p w:rsidR="002F150D" w:rsidRPr="002F150D" w:rsidRDefault="002F150D" w:rsidP="002F150D">
      <w:pPr>
        <w:pStyle w:val="ac"/>
        <w:numPr>
          <w:ilvl w:val="0"/>
          <w:numId w:val="49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Порядок и сроки предоставления отчетности, а также формы отчетности об использовании предоставленных субсидий предусматриваются соглашением.</w:t>
      </w:r>
    </w:p>
    <w:p w:rsidR="002F150D" w:rsidRPr="002F150D" w:rsidRDefault="002F150D" w:rsidP="002F150D">
      <w:pPr>
        <w:pStyle w:val="ac"/>
        <w:numPr>
          <w:ilvl w:val="0"/>
          <w:numId w:val="49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 xml:space="preserve">В случае невыполнения и (или) ненадлежащего выполнения условий, установленных соглашением, перечисление субсидий по решению </w:t>
      </w:r>
      <w:r w:rsidRPr="002F150D">
        <w:rPr>
          <w:rFonts w:ascii="Arial" w:hAnsi="Arial" w:cs="Arial"/>
          <w:sz w:val="24"/>
        </w:rPr>
        <w:lastRenderedPageBreak/>
        <w:t>администрации Венгеровского сельсовета может быть приостановлено до устранения нарушений. В случае выявления существенных недостатков в расчетах и в актах  выполненных работ, в адрес получателя субсидии направляется мотивированный отказ в принятии к утверждению отчетности с указанием выявленных недостатков в расчетах и в актах выполненных работ.</w:t>
      </w:r>
    </w:p>
    <w:p w:rsidR="002F150D" w:rsidRPr="002F150D" w:rsidRDefault="002F150D" w:rsidP="002F150D">
      <w:pPr>
        <w:pStyle w:val="ac"/>
        <w:numPr>
          <w:ilvl w:val="0"/>
          <w:numId w:val="49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В целях недопущения образования кредиторской задолженности на конец текущего года администрация Венгеровского сельсовета имеет право в пределах лимитов бюджетных ассигнований, предусмотренных сводной бюджетной росписью на соответствующий финансовый год для выплаты субсидий, произвести авансовый платеж за последний месяц года на основании плановых расчетов с обязательным последующим предоставлением расчетов за отчетный месяц.</w:t>
      </w:r>
    </w:p>
    <w:p w:rsidR="002F150D" w:rsidRPr="002F150D" w:rsidRDefault="002F150D" w:rsidP="002F150D">
      <w:pPr>
        <w:pStyle w:val="ac"/>
        <w:numPr>
          <w:ilvl w:val="0"/>
          <w:numId w:val="49"/>
        </w:numPr>
        <w:tabs>
          <w:tab w:val="clear" w:pos="720"/>
        </w:tabs>
        <w:rPr>
          <w:rFonts w:ascii="Arial" w:hAnsi="Arial" w:cs="Arial"/>
          <w:sz w:val="24"/>
        </w:rPr>
      </w:pPr>
      <w:r w:rsidRPr="002F150D">
        <w:rPr>
          <w:rFonts w:ascii="Arial" w:hAnsi="Arial" w:cs="Arial"/>
          <w:sz w:val="24"/>
        </w:rPr>
        <w:t>Использованные не в соответствии с целями их предоставления, а также не использованные полностью в установленные сроки бюджетные средства, полученные в качестве субсидии, подлежат возврату в бюджет администрации Венгеровского сельсовета в течение 10 дней с момента принятия решения администрацией Венгеровского сельсовета о досрочном возврате средств субсидии.</w:t>
      </w:r>
    </w:p>
    <w:p w:rsidR="002F150D" w:rsidRPr="002F150D" w:rsidRDefault="002F150D" w:rsidP="002F150D">
      <w:pPr>
        <w:spacing w:line="240" w:lineRule="auto"/>
        <w:ind w:left="720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left="720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</w:rPr>
      </w:pPr>
    </w:p>
    <w:p w:rsidR="00C032EC" w:rsidRPr="002F150D" w:rsidRDefault="00C032EC" w:rsidP="002F150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>АДМИНИСТРАЦИЯ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 ВЕНГЕРОВСКОГО СЕЛЬСОВЕТА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>ВЕНГЕРОВСКОГО РАЙОНА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 Н</w:t>
      </w:r>
      <w:r w:rsidRPr="002F150D">
        <w:rPr>
          <w:rFonts w:ascii="Arial" w:hAnsi="Arial" w:cs="Arial"/>
          <w:b/>
          <w:sz w:val="24"/>
          <w:szCs w:val="24"/>
        </w:rPr>
        <w:t>О</w:t>
      </w:r>
      <w:r w:rsidRPr="002F150D">
        <w:rPr>
          <w:rFonts w:ascii="Arial" w:hAnsi="Arial" w:cs="Arial"/>
          <w:b/>
          <w:sz w:val="24"/>
          <w:szCs w:val="24"/>
        </w:rPr>
        <w:t xml:space="preserve">ВОСИБИРСКОЙ ОБЛАСТИ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ПОСТАНОВЛЕНИЕ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14.02.2020 г.                               с. Венгерово                                           №21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bCs/>
          <w:sz w:val="24"/>
          <w:szCs w:val="24"/>
        </w:rPr>
      </w:pPr>
      <w:r w:rsidRPr="002F150D">
        <w:rPr>
          <w:rFonts w:ascii="Arial" w:hAnsi="Arial" w:cs="Arial"/>
          <w:bCs/>
          <w:sz w:val="24"/>
          <w:szCs w:val="24"/>
        </w:rPr>
        <w:t>О  регистрации Устава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bCs/>
          <w:sz w:val="24"/>
          <w:szCs w:val="24"/>
        </w:rPr>
      </w:pPr>
      <w:r w:rsidRPr="002F150D">
        <w:rPr>
          <w:rFonts w:ascii="Arial" w:hAnsi="Arial" w:cs="Arial"/>
          <w:bCs/>
          <w:sz w:val="24"/>
          <w:szCs w:val="24"/>
        </w:rPr>
        <w:t>территориального общественного самоуправления  "Березка"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lastRenderedPageBreak/>
        <w:t>В соответствии с Федеральным законом от 06.10.2003 года № 131-ФЗ «Об о</w:t>
      </w:r>
      <w:r w:rsidRPr="002F150D">
        <w:rPr>
          <w:rFonts w:ascii="Arial" w:hAnsi="Arial" w:cs="Arial"/>
          <w:sz w:val="24"/>
          <w:szCs w:val="24"/>
        </w:rPr>
        <w:t>б</w:t>
      </w:r>
      <w:r w:rsidRPr="002F150D">
        <w:rPr>
          <w:rFonts w:ascii="Arial" w:hAnsi="Arial" w:cs="Arial"/>
          <w:sz w:val="24"/>
          <w:szCs w:val="24"/>
        </w:rPr>
        <w:t>щих принципах организации местного самоуправления в Российской Федерации», Уставом Венгеровского сельсовета Венгеровского района Новосибирской области, администрация Венгеровского сельсовета Венгеровского района Новосибирской о</w:t>
      </w:r>
      <w:r w:rsidRPr="002F150D">
        <w:rPr>
          <w:rFonts w:ascii="Arial" w:hAnsi="Arial" w:cs="Arial"/>
          <w:sz w:val="24"/>
          <w:szCs w:val="24"/>
        </w:rPr>
        <w:t>б</w:t>
      </w:r>
      <w:r w:rsidRPr="002F150D">
        <w:rPr>
          <w:rFonts w:ascii="Arial" w:hAnsi="Arial" w:cs="Arial"/>
          <w:sz w:val="24"/>
          <w:szCs w:val="24"/>
        </w:rPr>
        <w:t>ласти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>ПОСТАНОВЛЯЕТ: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color w:val="FF0000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1. Зарегистрировать прилагаемый Устав территориального общественного с</w:t>
      </w:r>
      <w:r w:rsidRPr="002F150D">
        <w:rPr>
          <w:rFonts w:ascii="Arial" w:hAnsi="Arial" w:cs="Arial"/>
          <w:sz w:val="24"/>
          <w:szCs w:val="24"/>
        </w:rPr>
        <w:t>а</w:t>
      </w:r>
      <w:r w:rsidRPr="002F150D">
        <w:rPr>
          <w:rFonts w:ascii="Arial" w:hAnsi="Arial" w:cs="Arial"/>
          <w:sz w:val="24"/>
          <w:szCs w:val="24"/>
        </w:rPr>
        <w:t>моуправления (далее – ТОС) «Березка», утвержденный собранием жителей домов №№ 1/7-5 по ул. Леонова  села Венгерово Венгеровского района Новосибирской о</w:t>
      </w:r>
      <w:r w:rsidRPr="002F150D">
        <w:rPr>
          <w:rFonts w:ascii="Arial" w:hAnsi="Arial" w:cs="Arial"/>
          <w:sz w:val="24"/>
          <w:szCs w:val="24"/>
        </w:rPr>
        <w:t>б</w:t>
      </w:r>
      <w:r w:rsidRPr="002F150D">
        <w:rPr>
          <w:rFonts w:ascii="Arial" w:hAnsi="Arial" w:cs="Arial"/>
          <w:sz w:val="24"/>
          <w:szCs w:val="24"/>
        </w:rPr>
        <w:t>ласти.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2. Внести запись о регистрации Устава ТОС «Березка» в журнал регистрации уставов территориального обществе</w:t>
      </w:r>
      <w:r w:rsidRPr="002F150D">
        <w:rPr>
          <w:rFonts w:ascii="Arial" w:hAnsi="Arial" w:cs="Arial"/>
          <w:sz w:val="24"/>
          <w:szCs w:val="24"/>
        </w:rPr>
        <w:t>н</w:t>
      </w:r>
      <w:r w:rsidRPr="002F150D">
        <w:rPr>
          <w:rFonts w:ascii="Arial" w:hAnsi="Arial" w:cs="Arial"/>
          <w:sz w:val="24"/>
          <w:szCs w:val="24"/>
        </w:rPr>
        <w:t>ного самоуправления.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3. Опубликовать настоящее постановление в периодическом печатном  издании "Вестник Венгеровского сельсовета  Венгеровского района Новосибирской обла</w:t>
      </w:r>
      <w:r w:rsidRPr="002F150D">
        <w:rPr>
          <w:rFonts w:ascii="Arial" w:hAnsi="Arial" w:cs="Arial"/>
          <w:sz w:val="24"/>
          <w:szCs w:val="24"/>
        </w:rPr>
        <w:t>с</w:t>
      </w:r>
      <w:r w:rsidRPr="002F150D">
        <w:rPr>
          <w:rFonts w:ascii="Arial" w:hAnsi="Arial" w:cs="Arial"/>
          <w:sz w:val="24"/>
          <w:szCs w:val="24"/>
        </w:rPr>
        <w:t>ти»" и разместить на официальном сайте администрации Венгеровского сельсовета Венгеровского района Новосибирской области в сети "И</w:t>
      </w:r>
      <w:r w:rsidRPr="002F150D">
        <w:rPr>
          <w:rFonts w:ascii="Arial" w:hAnsi="Arial" w:cs="Arial"/>
          <w:sz w:val="24"/>
          <w:szCs w:val="24"/>
        </w:rPr>
        <w:t>н</w:t>
      </w:r>
      <w:r w:rsidRPr="002F150D">
        <w:rPr>
          <w:rFonts w:ascii="Arial" w:hAnsi="Arial" w:cs="Arial"/>
          <w:sz w:val="24"/>
          <w:szCs w:val="24"/>
        </w:rPr>
        <w:t>тернет".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4. Настоящее постановление вступает в силу после его официального опубликов</w:t>
      </w:r>
      <w:r w:rsidRPr="002F150D">
        <w:rPr>
          <w:rFonts w:ascii="Arial" w:hAnsi="Arial" w:cs="Arial"/>
          <w:sz w:val="24"/>
          <w:szCs w:val="24"/>
        </w:rPr>
        <w:t>а</w:t>
      </w:r>
      <w:r w:rsidRPr="002F150D">
        <w:rPr>
          <w:rFonts w:ascii="Arial" w:hAnsi="Arial" w:cs="Arial"/>
          <w:sz w:val="24"/>
          <w:szCs w:val="24"/>
        </w:rPr>
        <w:t>ния.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5. Контроль за выполнением настоящего постановления возложить на Е.А. Степину –специалиста 2 разряда администрации Венгеровского  сельсовета Венгеро</w:t>
      </w:r>
      <w:r w:rsidRPr="002F150D">
        <w:rPr>
          <w:rFonts w:ascii="Arial" w:hAnsi="Arial" w:cs="Arial"/>
          <w:sz w:val="24"/>
          <w:szCs w:val="24"/>
        </w:rPr>
        <w:t>в</w:t>
      </w:r>
      <w:r w:rsidRPr="002F150D">
        <w:rPr>
          <w:rFonts w:ascii="Arial" w:hAnsi="Arial" w:cs="Arial"/>
          <w:sz w:val="24"/>
          <w:szCs w:val="24"/>
        </w:rPr>
        <w:t>ского района Новосибирской области.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Глава</w:t>
      </w:r>
      <w:r w:rsidRPr="002F150D">
        <w:rPr>
          <w:rFonts w:ascii="Arial" w:hAnsi="Arial" w:cs="Arial"/>
          <w:b/>
          <w:sz w:val="24"/>
          <w:szCs w:val="24"/>
        </w:rPr>
        <w:t xml:space="preserve"> </w:t>
      </w:r>
      <w:r w:rsidRPr="002F150D">
        <w:rPr>
          <w:rFonts w:ascii="Arial" w:hAnsi="Arial" w:cs="Arial"/>
          <w:sz w:val="24"/>
          <w:szCs w:val="24"/>
        </w:rPr>
        <w:t xml:space="preserve">Венгеровского сельсовета 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Венгеровского района Новосибирской области                                    П.Р. Якобсон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           </w:t>
      </w:r>
      <w:r w:rsidRPr="002F150D">
        <w:rPr>
          <w:rFonts w:ascii="Arial" w:hAnsi="Arial" w:cs="Arial"/>
          <w:b/>
          <w:sz w:val="24"/>
          <w:szCs w:val="24"/>
        </w:rPr>
        <w:t>АДМИСТРЦИЯ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 ВЕНГЕРОВСКОГО СЕЛЬСОВЕТА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>ВЕНГЕРОВСКОГО РАЙОНА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lastRenderedPageBreak/>
        <w:t xml:space="preserve"> Н</w:t>
      </w:r>
      <w:r w:rsidRPr="002F150D">
        <w:rPr>
          <w:rFonts w:ascii="Arial" w:hAnsi="Arial" w:cs="Arial"/>
          <w:b/>
          <w:sz w:val="24"/>
          <w:szCs w:val="24"/>
        </w:rPr>
        <w:t>О</w:t>
      </w:r>
      <w:r w:rsidRPr="002F150D">
        <w:rPr>
          <w:rFonts w:ascii="Arial" w:hAnsi="Arial" w:cs="Arial"/>
          <w:b/>
          <w:sz w:val="24"/>
          <w:szCs w:val="24"/>
        </w:rPr>
        <w:t xml:space="preserve">ВОСИБИРСКОЙ ОБЛАСТИ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 xml:space="preserve">ПОСТАНОВЛЕНИЕ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14.02.2020 г.                               с. Венгерово                                           №22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bCs/>
          <w:sz w:val="24"/>
          <w:szCs w:val="24"/>
        </w:rPr>
      </w:pPr>
      <w:r w:rsidRPr="002F150D">
        <w:rPr>
          <w:rFonts w:ascii="Arial" w:hAnsi="Arial" w:cs="Arial"/>
          <w:bCs/>
          <w:sz w:val="24"/>
          <w:szCs w:val="24"/>
        </w:rPr>
        <w:t>О  регистрации Устава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bCs/>
          <w:sz w:val="24"/>
          <w:szCs w:val="24"/>
        </w:rPr>
      </w:pPr>
      <w:r w:rsidRPr="002F150D">
        <w:rPr>
          <w:rFonts w:ascii="Arial" w:hAnsi="Arial" w:cs="Arial"/>
          <w:bCs/>
          <w:sz w:val="24"/>
          <w:szCs w:val="24"/>
        </w:rPr>
        <w:t>территориального общественного самоуправления  "Дружные соседи"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 соответствии с Федеральным законом от 06.10.2003 года № 131-ФЗ «Об о</w:t>
      </w:r>
      <w:r w:rsidRPr="002F150D">
        <w:rPr>
          <w:rFonts w:ascii="Arial" w:hAnsi="Arial" w:cs="Arial"/>
          <w:sz w:val="24"/>
          <w:szCs w:val="24"/>
        </w:rPr>
        <w:t>б</w:t>
      </w:r>
      <w:r w:rsidRPr="002F150D">
        <w:rPr>
          <w:rFonts w:ascii="Arial" w:hAnsi="Arial" w:cs="Arial"/>
          <w:sz w:val="24"/>
          <w:szCs w:val="24"/>
        </w:rPr>
        <w:t>щих принципах организации местного самоуправления в Российской Федерации», Уставом Венгеровского сельсовета Венгеровского района Новосибирской области, администрация Венгеровского сельсовета Венгеровского района Новосибирской о</w:t>
      </w:r>
      <w:r w:rsidRPr="002F150D">
        <w:rPr>
          <w:rFonts w:ascii="Arial" w:hAnsi="Arial" w:cs="Arial"/>
          <w:sz w:val="24"/>
          <w:szCs w:val="24"/>
        </w:rPr>
        <w:t>б</w:t>
      </w:r>
      <w:r w:rsidRPr="002F150D">
        <w:rPr>
          <w:rFonts w:ascii="Arial" w:hAnsi="Arial" w:cs="Arial"/>
          <w:sz w:val="24"/>
          <w:szCs w:val="24"/>
        </w:rPr>
        <w:t>ласти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b/>
          <w:sz w:val="24"/>
          <w:szCs w:val="24"/>
        </w:rPr>
        <w:t>ПОСТАНОВЛЯЕТ: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color w:val="FF0000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1. Зарегистрировать прилагаемый Устав территориального общественного с</w:t>
      </w:r>
      <w:r w:rsidRPr="002F150D">
        <w:rPr>
          <w:rFonts w:ascii="Arial" w:hAnsi="Arial" w:cs="Arial"/>
          <w:sz w:val="24"/>
          <w:szCs w:val="24"/>
        </w:rPr>
        <w:t>а</w:t>
      </w:r>
      <w:r w:rsidRPr="002F150D">
        <w:rPr>
          <w:rFonts w:ascii="Arial" w:hAnsi="Arial" w:cs="Arial"/>
          <w:sz w:val="24"/>
          <w:szCs w:val="24"/>
        </w:rPr>
        <w:t>моуправления (далее – ТОС) «Дружные соседи», утвержденный собранием жителей домов №№ 7а-17 по ул. Леонова, ул. Восход  дом №11  села Венгерово Венгеро</w:t>
      </w:r>
      <w:r w:rsidRPr="002F150D">
        <w:rPr>
          <w:rFonts w:ascii="Arial" w:hAnsi="Arial" w:cs="Arial"/>
          <w:sz w:val="24"/>
          <w:szCs w:val="24"/>
        </w:rPr>
        <w:t>в</w:t>
      </w:r>
      <w:r w:rsidRPr="002F150D">
        <w:rPr>
          <w:rFonts w:ascii="Arial" w:hAnsi="Arial" w:cs="Arial"/>
          <w:sz w:val="24"/>
          <w:szCs w:val="24"/>
        </w:rPr>
        <w:t>ского района Новосибирской области.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2. Внести запись о регистрации Устава ТОС «Дружные соседи» в журнал регистрации уставов территориального обществе</w:t>
      </w:r>
      <w:r w:rsidRPr="002F150D">
        <w:rPr>
          <w:rFonts w:ascii="Arial" w:hAnsi="Arial" w:cs="Arial"/>
          <w:sz w:val="24"/>
          <w:szCs w:val="24"/>
        </w:rPr>
        <w:t>н</w:t>
      </w:r>
      <w:r w:rsidRPr="002F150D">
        <w:rPr>
          <w:rFonts w:ascii="Arial" w:hAnsi="Arial" w:cs="Arial"/>
          <w:sz w:val="24"/>
          <w:szCs w:val="24"/>
        </w:rPr>
        <w:t>ного самоуправления.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3. Опубликовать настоящее постановление в периодическом печатном  издании "Вестник Венгеровского сельсовета  Венгеровского района Новосибирской обла</w:t>
      </w:r>
      <w:r w:rsidRPr="002F150D">
        <w:rPr>
          <w:rFonts w:ascii="Arial" w:hAnsi="Arial" w:cs="Arial"/>
          <w:sz w:val="24"/>
          <w:szCs w:val="24"/>
        </w:rPr>
        <w:t>с</w:t>
      </w:r>
      <w:r w:rsidRPr="002F150D">
        <w:rPr>
          <w:rFonts w:ascii="Arial" w:hAnsi="Arial" w:cs="Arial"/>
          <w:sz w:val="24"/>
          <w:szCs w:val="24"/>
        </w:rPr>
        <w:t>ти»" и разместить на официальном сайте администрации Венгеровского сельсовета Венгеровского района Новосибирской области в сети "И</w:t>
      </w:r>
      <w:r w:rsidRPr="002F150D">
        <w:rPr>
          <w:rFonts w:ascii="Arial" w:hAnsi="Arial" w:cs="Arial"/>
          <w:sz w:val="24"/>
          <w:szCs w:val="24"/>
        </w:rPr>
        <w:t>н</w:t>
      </w:r>
      <w:r w:rsidRPr="002F150D">
        <w:rPr>
          <w:rFonts w:ascii="Arial" w:hAnsi="Arial" w:cs="Arial"/>
          <w:sz w:val="24"/>
          <w:szCs w:val="24"/>
        </w:rPr>
        <w:t>тернет".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4. Настоящее постановление вступает в силу после его официального опубликов</w:t>
      </w:r>
      <w:r w:rsidRPr="002F150D">
        <w:rPr>
          <w:rFonts w:ascii="Arial" w:hAnsi="Arial" w:cs="Arial"/>
          <w:sz w:val="24"/>
          <w:szCs w:val="24"/>
        </w:rPr>
        <w:t>а</w:t>
      </w:r>
      <w:r w:rsidRPr="002F150D">
        <w:rPr>
          <w:rFonts w:ascii="Arial" w:hAnsi="Arial" w:cs="Arial"/>
          <w:sz w:val="24"/>
          <w:szCs w:val="24"/>
        </w:rPr>
        <w:t>ния.</w:t>
      </w:r>
    </w:p>
    <w:p w:rsidR="002F150D" w:rsidRPr="002F150D" w:rsidRDefault="002F150D" w:rsidP="002F150D">
      <w:pPr>
        <w:shd w:val="clear" w:color="auto" w:fill="FFFFFF"/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5. Контроль за выполнением настоящего постановления возложить на Е.А. Степину –специалиста 2 разряда администрации Венгеровского  сельсовета Венгеро</w:t>
      </w:r>
      <w:r w:rsidRPr="002F150D">
        <w:rPr>
          <w:rFonts w:ascii="Arial" w:hAnsi="Arial" w:cs="Arial"/>
          <w:sz w:val="24"/>
          <w:szCs w:val="24"/>
        </w:rPr>
        <w:t>в</w:t>
      </w:r>
      <w:r w:rsidRPr="002F150D">
        <w:rPr>
          <w:rFonts w:ascii="Arial" w:hAnsi="Arial" w:cs="Arial"/>
          <w:sz w:val="24"/>
          <w:szCs w:val="24"/>
        </w:rPr>
        <w:t>ского района Новосибирской области.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Глава</w:t>
      </w:r>
      <w:r w:rsidRPr="002F150D">
        <w:rPr>
          <w:rFonts w:ascii="Arial" w:hAnsi="Arial" w:cs="Arial"/>
          <w:b/>
          <w:sz w:val="24"/>
          <w:szCs w:val="24"/>
        </w:rPr>
        <w:t xml:space="preserve"> </w:t>
      </w:r>
      <w:r w:rsidRPr="002F150D">
        <w:rPr>
          <w:rFonts w:ascii="Arial" w:hAnsi="Arial" w:cs="Arial"/>
          <w:sz w:val="24"/>
          <w:szCs w:val="24"/>
        </w:rPr>
        <w:t xml:space="preserve">Венгеровского сельсовета 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lastRenderedPageBreak/>
        <w:t>Венгеровского района Новосибирской области                                    П.Р. Якобсон</w:t>
      </w: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    СОВЕТ ДЕПУТАТОВ ВЕНГЕРО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СКОГО СЕЛЬСОВЕТА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ВЕНГЕРОВСКОГО РАЙОНА НОВОСИБИРСКОЙ ОБЛАСТИ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пятого соз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ы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ва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РЕШЕНИЕ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(шестидесятой сессии)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06.02.2020                                                                                                № 4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Об установлении границ территории осуществления территориального обществе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н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ного самоуправления в Венгеровском сельсовете Венгеровского района Новосиби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ской области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В соответствии с Федеральным законом от 06.10.2003 № 131-ФЗ «Об общих принципах организации местного самоуправления в РФ», Уставом Венгеровского сельсовета Венгеровского района Новосибирской области, Положением о террит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риальном общественном самоуправлении в Венгеровском сельсовете Венгеровского района Новосибирской области, утвержденным решением Совета депутатов Венг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е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ровского сельсовета Венгеровского района Новосибирской области от 29.05.2018 г .№1, на основании заявлений инициативных групп граждан с.Венгерово Венгеро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ского района Новосибирской области Совет депутатов Венгеровского сельсовета Венгеровского района Новосибирской области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РЕШИЛ: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1.Установить границы территорий осуществления территориального общественного самоуправления (ТОС) «Дружные соседи» в с.Венгерово Венгеровского района Н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восибирской области согласно приложению к настоящему Решению.</w:t>
      </w:r>
    </w:p>
    <w:p w:rsidR="002F150D" w:rsidRPr="002F150D" w:rsidRDefault="002F150D" w:rsidP="002F150D">
      <w:pPr>
        <w:shd w:val="clear" w:color="auto" w:fill="FFFFFF"/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2.Опубликовать настоящее Решение в газете «Вестник Венгеровского сельсовета Венгеровского района Новосибирской области» и </w:t>
      </w:r>
      <w:r w:rsidRPr="002F150D">
        <w:rPr>
          <w:rFonts w:ascii="Arial" w:hAnsi="Arial" w:cs="Arial"/>
          <w:sz w:val="24"/>
          <w:szCs w:val="24"/>
        </w:rPr>
        <w:t xml:space="preserve"> разместить на официальном сайте администрации Венгеровского сельсовета Венгеровского района Новосибирской области в сети "Интернет".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3.Решение вступает в силу со дня его принятия.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Председатель Совета депутатов 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Венгеровского сельсовета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lastRenderedPageBreak/>
        <w:t>Венгеровского района Новосибирской области                   В.В. Беликов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Глава администрации Венгеровского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Сельсовета Венгеровского района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Новосибирской области                                                         П.Р.Якобсон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СОВЕТ ДЕПУТАТОВ ВЕНГ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Е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РОВСКОГО СЕЛЬСОВЕТА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   ВЕНГЕРОВСКОГО РАЙОНА НОВОСИБИРСКОЙ ОБЛАСТИ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пятого соз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ы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ва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РЕШЕНИЕ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(шестидесятой сессии)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06.02.2020                                                                                                № 3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Об установлении границ территории осуществления территориального обществе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н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ного самоуправления в Венгеровском сельсовете Венгеровского района Новосиби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ской области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       В соответствии с Федеральным законом от 06.10.2003 № 131-ФЗ «Об общих принципах организации местного самоуправления в РФ», Уставом Венгеровского сельсовета Венгеровского района Новосибирской области, Положением о террит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риальном общественном самоуправлении в Венгеровском сельсовете Венгеровского района Новосибирской области, утвержденным решением Совета депутатов Венг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е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ровского сельсовета Венгеровского района Новосибирской области от 29.05.2018 г .№1, на основании заявлений инициативных групп граждан с.Венгерово Венгеро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в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ского района Новосибирской области Совет депутатов Венгеровского сельсовета Венгеровского района Новосибирской области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РЕШИЛ: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1.Установить границы территорий осуществления территориального общественного самоуправления (ТОС) «Березка» в с.Венгерово Венгеровского района Новосиби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р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ской области согласно приложению к настоящему Решению.</w:t>
      </w:r>
    </w:p>
    <w:p w:rsidR="002F150D" w:rsidRPr="002F150D" w:rsidRDefault="002F150D" w:rsidP="002F150D">
      <w:pPr>
        <w:shd w:val="clear" w:color="auto" w:fill="FFFFFF"/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2.Опубликовать настоящее Решение в газете «Вестник Венгеровского сельсовета Венгеровского района Новосибирской области» и </w:t>
      </w:r>
      <w:r w:rsidRPr="002F150D">
        <w:rPr>
          <w:rFonts w:ascii="Arial" w:hAnsi="Arial" w:cs="Arial"/>
          <w:sz w:val="24"/>
          <w:szCs w:val="24"/>
        </w:rPr>
        <w:t xml:space="preserve"> разместить на официальном сайте администрации Венгеровского сельсовета Венгеровского района Новосибирской области в сети "Интернет".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</w:p>
    <w:p w:rsidR="002F150D" w:rsidRPr="002F150D" w:rsidRDefault="002F150D" w:rsidP="002F150D">
      <w:pPr>
        <w:spacing w:line="240" w:lineRule="auto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3.Решение вступает в силу со дня его принятия.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Председатель Совета депутатов 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Венгеровского сельсовета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Венгеровского района Новосибирской области                   В.В. Беликов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Глава администрации Венгеровск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о</w:t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>го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>Сельсовета Венгеровского района</w:t>
      </w:r>
    </w:p>
    <w:p w:rsidR="002F150D" w:rsidRPr="002F150D" w:rsidRDefault="002F150D" w:rsidP="002F150D">
      <w:pPr>
        <w:spacing w:line="240" w:lineRule="auto"/>
        <w:ind w:left="720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Новосибирской области                                                         П.Р.Якобсон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ab/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ab/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ab/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ab/>
      </w:r>
      <w:r w:rsidRPr="002F150D">
        <w:rPr>
          <w:rFonts w:ascii="Arial" w:eastAsia="Calibri" w:hAnsi="Arial" w:cs="Arial"/>
          <w:sz w:val="24"/>
          <w:szCs w:val="24"/>
          <w:lang w:eastAsia="en-US"/>
        </w:rPr>
        <w:tab/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 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t xml:space="preserve">Приложение к постановлению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2F150D"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администрации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Венгеровского сельсовета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Венгеровского района 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Новосибирской области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от 14.02. 2020 г. №21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5637"/>
        <w:gridCol w:w="4785"/>
      </w:tblGrid>
      <w:tr w:rsidR="002F150D" w:rsidRPr="002F150D" w:rsidTr="0058721B">
        <w:tc>
          <w:tcPr>
            <w:tcW w:w="5637" w:type="dxa"/>
          </w:tcPr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t>Зарегистрировано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t>"14" февраля 2020 г.                                              Р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t>е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t>гистрационный номер 5419102095/20/1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br/>
            </w:r>
            <w:r w:rsidRPr="002F150D"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  <w:t xml:space="preserve">  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t xml:space="preserve"> 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  <w:tc>
          <w:tcPr>
            <w:tcW w:w="4785" w:type="dxa"/>
          </w:tcPr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</w:pPr>
            <w:r w:rsidRPr="002F150D"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  <w:t xml:space="preserve">Утвержден 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  <w:t>Протоколом собр</w:t>
            </w:r>
            <w:r w:rsidRPr="002F150D"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  <w:t>а</w:t>
            </w:r>
            <w:r w:rsidRPr="002F150D">
              <w:rPr>
                <w:rFonts w:ascii="Arial" w:eastAsia="DejaVu Sans" w:hAnsi="Arial" w:cs="Arial"/>
                <w:sz w:val="24"/>
                <w:szCs w:val="24"/>
                <w:lang w:eastAsia="zh-CN" w:bidi="hi-IN"/>
              </w:rPr>
              <w:t>ния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br/>
              <w:t>граждан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t xml:space="preserve"> « 10  » февраля 2020г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br/>
              <w:t>Председатель собр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t>а</w:t>
            </w:r>
            <w:r w:rsidRPr="002F150D">
              <w:rPr>
                <w:rFonts w:ascii="Arial" w:eastAsia="Calibri" w:hAnsi="Arial" w:cs="Arial"/>
                <w:sz w:val="24"/>
                <w:szCs w:val="24"/>
              </w:rPr>
              <w:t>ния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t>/С.П. Мещанский/______</w:t>
            </w:r>
          </w:p>
          <w:p w:rsidR="002F150D" w:rsidRPr="002F150D" w:rsidRDefault="002F150D" w:rsidP="002F150D">
            <w:pPr>
              <w:spacing w:line="240" w:lineRule="auto"/>
              <w:ind w:firstLine="567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2F150D">
              <w:rPr>
                <w:rFonts w:ascii="Arial" w:eastAsia="Calibri" w:hAnsi="Arial" w:cs="Arial"/>
                <w:sz w:val="24"/>
                <w:szCs w:val="24"/>
              </w:rPr>
              <w:t>Инициалы, фамилия                           (подпись)</w:t>
            </w:r>
          </w:p>
          <w:p w:rsidR="002F150D" w:rsidRPr="002F150D" w:rsidRDefault="002F150D" w:rsidP="002F150D">
            <w:pPr>
              <w:spacing w:line="240" w:lineRule="auto"/>
              <w:jc w:val="both"/>
              <w:rPr>
                <w:rFonts w:ascii="Arial" w:eastAsia="Calibri" w:hAnsi="Arial" w:cs="Arial"/>
                <w:sz w:val="24"/>
                <w:szCs w:val="24"/>
              </w:rPr>
            </w:pPr>
          </w:p>
        </w:tc>
      </w:tr>
    </w:tbl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  <w:r w:rsidRPr="002F150D"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    </w:t>
      </w:r>
      <w:r w:rsidRPr="002F150D">
        <w:rPr>
          <w:rFonts w:ascii="Arial" w:eastAsia="DejaVu Sans" w:hAnsi="Arial" w:cs="Arial"/>
          <w:sz w:val="24"/>
          <w:szCs w:val="24"/>
          <w:lang w:eastAsia="zh-CN" w:bidi="hi-IN"/>
        </w:rPr>
        <w:br/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eastAsia="Calibri" w:hAnsi="Arial" w:cs="Arial"/>
          <w:sz w:val="24"/>
          <w:szCs w:val="24"/>
        </w:rPr>
      </w:pPr>
      <w:r w:rsidRPr="002F150D">
        <w:rPr>
          <w:rFonts w:ascii="Arial" w:eastAsia="Calibri" w:hAnsi="Arial" w:cs="Arial"/>
          <w:sz w:val="24"/>
          <w:szCs w:val="24"/>
        </w:rPr>
        <w:t xml:space="preserve">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Устав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Территориального общественного самоуправления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«Березка»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                                                    2020г.</w:t>
      </w:r>
    </w:p>
    <w:p w:rsidR="002F150D" w:rsidRPr="002F150D" w:rsidRDefault="002F150D" w:rsidP="002F150D">
      <w:pPr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suppressAutoHyphens/>
        <w:spacing w:before="75" w:after="198" w:line="240" w:lineRule="auto"/>
        <w:jc w:val="both"/>
        <w:rPr>
          <w:rFonts w:ascii="Arial" w:eastAsia="Times New Roman;sans-serif" w:hAnsi="Arial" w:cs="Arial"/>
          <w:b/>
          <w:sz w:val="24"/>
          <w:szCs w:val="24"/>
          <w:lang w:eastAsia="zh-CN"/>
        </w:rPr>
      </w:pPr>
    </w:p>
    <w:p w:rsidR="002F150D" w:rsidRPr="002F150D" w:rsidRDefault="002F150D" w:rsidP="002F150D">
      <w:pPr>
        <w:suppressAutoHyphens/>
        <w:spacing w:before="75" w:after="198" w:line="240" w:lineRule="auto"/>
        <w:jc w:val="both"/>
        <w:rPr>
          <w:rFonts w:ascii="Arial" w:eastAsia="Times New Roman;sans-serif" w:hAnsi="Arial" w:cs="Arial"/>
          <w:b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 xml:space="preserve">1. Общие положения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1.1. Местный орган общественной самодеятельности территориальное общественное самоуправление «</w:t>
      </w:r>
      <w:r w:rsidRPr="002F150D">
        <w:rPr>
          <w:rFonts w:ascii="Arial" w:hAnsi="Arial" w:cs="Arial"/>
          <w:sz w:val="24"/>
          <w:szCs w:val="24"/>
        </w:rPr>
        <w:t>Березка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» (далее – ТОС) является не имеющее членства общественное объединение, целью которого является совместное решение различных социальных проблем, возникающих у граждан по месту жительства, направленное на удовлетворение потребностей неограниченного круга лиц, чьи интересы связаны с достижением уставных целей и реализацией программ ТОС по месту их создания.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ТОС  создано по инициативе граждан, заинтересованных в решении указанных проблем, и строит свою работу на основе самоуправления в соответствии с уставом. ТОС не имеет над собой вышестоящих органов и организаций.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1.2. Правовую основу осуществления ТОС в </w:t>
      </w:r>
      <w:r w:rsidRPr="002F150D">
        <w:rPr>
          <w:rFonts w:ascii="Arial" w:hAnsi="Arial" w:cs="Arial"/>
          <w:sz w:val="24"/>
          <w:szCs w:val="24"/>
        </w:rPr>
        <w:t>Венгеровском сельсовете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составляют Европейская хартия местного самоуправления, Конституция Российской Федерации, Федеральный закон "Об общих принципах организации местного самоуправления в Российской Федерации", Федеральный закон "Об общественных объединениях", Устав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, Положение о порядке организации и осуществления территориального общественного самоуправления в </w:t>
      </w:r>
      <w:r w:rsidRPr="002F150D">
        <w:rPr>
          <w:rFonts w:ascii="Arial" w:hAnsi="Arial" w:cs="Arial"/>
          <w:sz w:val="24"/>
          <w:szCs w:val="24"/>
        </w:rPr>
        <w:t>Венгеровском сельсовете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(далее - Положение о ТОС), настоящий устав ТОС.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1.3. Полное наименование: территориальное общественное самоуправление «</w:t>
      </w:r>
      <w:r w:rsidRPr="002F150D">
        <w:rPr>
          <w:rFonts w:ascii="Arial" w:hAnsi="Arial" w:cs="Arial"/>
          <w:sz w:val="24"/>
          <w:szCs w:val="24"/>
        </w:rPr>
        <w:t>Березка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» . Сокращенное наименование: ТОС «</w:t>
      </w:r>
      <w:r w:rsidRPr="002F150D">
        <w:rPr>
          <w:rFonts w:ascii="Arial" w:hAnsi="Arial" w:cs="Arial"/>
          <w:sz w:val="24"/>
          <w:szCs w:val="24"/>
        </w:rPr>
        <w:t>Березка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».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1.4. ТОС осуществляет свою деятельность в пределах следующей территории: с. Венгерово  ул.Леонова с дома № 1/7 по д.№ 5;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1.5. ТОС считается учрежденным с момента регистрации настоящего устава администрацией 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>1.6. В осуществлении ТОС вправе принимать участие граждане Российской Федерации, проживающие на территории ТОС, достигшие шестнадцатилетнего возраста.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1.7. Местонахождение ТОС: Новосибирская область, Венгеровский район, с. Венгерово.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b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2. Цели, задачи, формы и основные направления деятельности ТОС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2.1. Основной целью ТОС является самоорганизация граждан по месту их жительства на территории, указанной в пункте 1.4 настоящего Устава, для самостоятельного и под свою ответственность осуществления собственных инициатив по вопросам местного значения.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2.2. Задачами ТОС являются: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1) решение различных социально-бытовых потребностей жителей ТОС;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защита прав и законных интересов жителей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3) информирование населения о деятельности органов и должностных лиц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и органов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4) представительство интересов жителей соответствующей территории в органах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2.3. Формами осуществления деятельности ТОС являются: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проведение собраний граждан;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представительство интересов жителей в органах государственной власти, органах местного самоуправления;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3) обеспечение исполнений решений принятых на Собрании граждан;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4) внесение проектов муниципальных правовых актов в органы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2.4. ТОС для реализации своих целей и задач вправе осуществлять следующие направления деятельности: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1) участие в разработке, принятия и реализации планов и программ развития соответствующей территории с учетом программы комплексного социально-экономического развития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содействие правоохранительными органами в поддержании общественного порядка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2) подготовка и внесение в установленном порядке предложений в планы и программы комплексного социально-экономического развития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 xml:space="preserve">3) внесение в органы местного самоуправления </w:t>
      </w:r>
      <w:r w:rsidRPr="002F150D">
        <w:rPr>
          <w:rFonts w:ascii="Arial" w:hAnsi="Arial" w:cs="Arial"/>
          <w:sz w:val="24"/>
          <w:szCs w:val="24"/>
        </w:rPr>
        <w:t xml:space="preserve"> 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предложений, касающихся работы организаций в сфере жилищно-коммунального хозяйства, торговли, бытового обслуживания населения, работы пассажирского транспорта, иных вопросов местного значения;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4) общественный контроль за уборкой  территории, вывозом мусора;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5) участие в работах по благоустройству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6) организация культурно-просветительной, спортивно-массовой работы среди жителей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7) работа с детьми и подростками, организация отдыха детей в каникулярное время, организация детских клубов на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8) информирование населения о решениях органов и должностных лиц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, принятых по предложению или при участии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9) осуществление иных полномочий, предусмотренных действующим законодательством, Положением о ТОС, настоящим уставом ТОС, решениями собраний граждан, договорами между органом ТОС и органами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;</w:t>
      </w:r>
    </w:p>
    <w:p w:rsidR="002F150D" w:rsidRPr="002F150D" w:rsidRDefault="002F150D" w:rsidP="002F150D">
      <w:pPr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10)  содействие в проведении мероприятий санитарного, эпидемиологического, экологического и пожарного контроля и безопасности;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12) поддержание в порядке дворов, дорог, тротуаров, колодцев, мест захоронений, участие в охране памятников истории, культуры.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Наряду с перечисленными направлениями деятельности ТОС  могут быть отнесены и другие вопросы, в том числе переданные ему органом местного самоуправления и добровольно взятые на себя ТОС в соответствии с действующим законодательством Российской федерации.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3. Органы ТОС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3.1. Собрание граждан - высший орган управления.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3.2. Совет – постоянно действующий руководящий орган.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3.3. Председатель – единоличный исполнительный орган.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3.4. Органы ТОС обязаны: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учитывать мнение населения при принятии решений;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не реже одного раза в год отчитываться о своей работе перед населением соответствующей территории на Собрании граждан;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3) ежегодно представлять в администрацию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отчет о деятельности органа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>4) организовывать прием населения, а также рассмотрение жалоб, заявлений и предложений граждан, принимать по ним необходимые меры в пределах своей компетенции.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4. Порядок проведения собраний, полномочия,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порядок принятия решений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4.1. Собрание граждан является высшим органом управления ТОС. Собрание граждан может созываться Советом, Ревизором, Председателем или инициативными группами граждан, проживающих на соответствующей территории, по мере необходимости, но не реже одного раза в год. Численность инициативной группы граждан должна составлять не менее 10 процентов от числа жителей соответствующей территории.</w:t>
      </w:r>
    </w:p>
    <w:p w:rsidR="002F150D" w:rsidRPr="002F150D" w:rsidRDefault="002F150D" w:rsidP="002F150D">
      <w:pPr>
        <w:widowControl w:val="0"/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4.2. Собрание граждан считается правомочным, если в нем принимают участие не менее одной трети жителей соответствующей территории, достигших шестнадцатилетнего возраста.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4.3. Инициатор проведения Собрания граждан не менее чем за две недели извещает жителей территории, на которой назначено проведение собрания о дате, месте проведения собрания, а также вопросах, которые выносятся на обсуждение населения.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4.4. Представители органов администрации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вправе присутствовать на собрании граждан.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4.5. К исключительной компетенции Собрания граждан относятся вопросы: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принятие устава ТОС, внесение в него изменений и дополнений;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установление структуры органов ТОС, избрание органов ТОС: Совета, Председателя и досрочное прекращение их полномочий;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3) рассмотрение и утверждение отчетов о деятельности органов ТОС: Председателя;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4) принятие решения о ликвидации ТОС.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4.6. Решения Собрания граждан принимаются путем открытого голосования большинством голосов присутствующих участников собрания. Решения по вопросам исключительной компетенции Собрания граждан принимаются квалифицированным числом в 2/3 голосов присутствующих на Собрании граждан.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Решения Собрания граждан оформляются протоколами и в течение 10 дней доводятся до жителей ТОС, администрации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5. Порядок формирования, компетенция и прекращения полномочий Совета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 xml:space="preserve">5.1. Для осуществления основных направлений деятельности, реализации целей и задач ТОС в период между собраниями избирается орган ТОС - Совет. Совет является постоянно действующим руководящим органом.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5.2. Избрание Совета проводится путем открытого голосования квалифицированным числом в 2/3 голосов присутствующих на собрании граждан.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5.3. Совет избирается собранием граждан сроком полномочий на 5 лет, в количестве 9 чел.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С момента избрания нового состава Совета полномочия прежнего состава Совета прекращаются.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5.4. Полномочия Совета могут быть прекращены досрочно в случаях: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принятия решения Совета о самороспуске;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принятия соответствующего решения собранием граждан, в том числе в случае нарушения Советом законодательства, муниципальных правовых актов, настоящего устава;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5.5. Полномочия члена Совета могут быть прекращены досрочно в случаях: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отставки по собственному желанию;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смерти;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3) признания судом недееспособным или ограниченно дееспособным;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4) признания судом безвестно отсутствующим или объявления умершим;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5) смены места жительства, если новое место жительства не входит в границы территории, на которой осуществляется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6) принятия соответствующего решения собранием граждан, в том числе в случае нарушения членом Совета действующего законодательства, муниципальных правовых актов, настоящего устава;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5.6. В случае досрочного прекращения полномочий Совета или его члена собрание граждан избирает Совет в новом составе или нового его члена.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5.7. Полномочия Совета: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1) представляет интересы населения, проживающего на соответствующей территории, в отношениях с органами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, организациями независимо от форм собственности;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обеспечивает исполнение решений, принятых на Собраниях граждан;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3) обеспечивает осуществление хозяйственной деятельности по благоустройству территории, иной хозяйственной деятельности, направленной на удовлетворение социально-бытовых потребностей граждан, проживающих на соответствующей территории, как за счет средств указанных граждан, так и на основании договоров между органами ТОС и органами местного самоуправления Венгеровского</w:t>
      </w:r>
      <w:r w:rsidRPr="002F150D">
        <w:rPr>
          <w:rFonts w:ascii="Arial" w:hAnsi="Arial" w:cs="Arial"/>
          <w:sz w:val="24"/>
          <w:szCs w:val="24"/>
        </w:rPr>
        <w:t xml:space="preserve">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 xml:space="preserve">4) вносит в органы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 проекты муниципальных правовых актов, подлежащих обязательному рассмотрению органами и должностными лицами местного самоуправления, к компетенции которых отнесено принятие указанных актов;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5) решает иные вопросы по поручению Собрания граждан.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5.8. Совет вправе: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1) созывать Собрания граждан для обсуждения инициатив по вопросам местного значения на территории ТОС;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2) выявлять мнение населения ТОС и проводить опросы по вопросам его жизнедеятельности;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3) свободно распространять информацию о своей деятельности;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4) осуществлять общественный контроль за уборкой  территории, вывозом мусора; 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5) участвовать в работах по благоустройству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6) организовывать культурно-просветительную, спортивно-массовую работу среди жителей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7) организовывать работу с детьми и подростками, организовывать отдых детей в каникулярное время, работу детских клубов на соответствующей территории;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 xml:space="preserve">8) иные полномочия, предусмотренные законодательством, Положением о ТОС настоящим уставом ТОС, решениями Собраний граждан, договором между Советом и органами местного самоуправления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5.9. Основной формой работы Совета являются его заседания.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5.10. Заседания Совета созываются Председателем по мере необходимости, но не реже одного раза в квартал.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Внеочередные заседания созываются по инициативе не менее одной трети членов Совета ТОС от общего числа его членов, а также Председателем.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5.11. Заседание Совета считается правомочным, если на нем присутствует не менее двух третей от установленного числа членов Совета.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5.12. О времени созыва и месте проведения заседания Совета, а также о вопросах, вносимых на рассмотрение заседания, Председатель сообщает членам Совета и доводит до сведения населения ТОС не менее чем за 10 дней до заседания.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5.13. По вопросам, вносимым на заседание Совета, принимается решение. Решение принимается открытым голосованием и считается принятым, если за него проголосовало более половины от числа присутствующих членов Совета.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5.14. Во время заседания ведется протокол. Протокол подписывается Председателем и двумя членами Совета.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lastRenderedPageBreak/>
        <w:t xml:space="preserve">5.15. Решения Совета в течение 10 дней со дня принятия доводятся до сведения населения ТОС и администрации </w:t>
      </w:r>
      <w:r w:rsidRPr="002F150D">
        <w:rPr>
          <w:rFonts w:ascii="Arial" w:hAnsi="Arial" w:cs="Arial"/>
          <w:sz w:val="24"/>
          <w:szCs w:val="24"/>
        </w:rPr>
        <w:t>Венгеровского сельсовета Венгеровского района Новосибирской области</w:t>
      </w: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6. Председатель ТОС, порядок избрания и компетенция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after="198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6.1. Председатель является единоличным исполнительным органом ТОС. Председатель избирается Собранием граждан, квалифицированным большинством в 2\3 голосов от числа присутствующих на Собрании граждан. Председатель избирается на срок полномочий Совета.</w:t>
      </w:r>
    </w:p>
    <w:p w:rsidR="002F150D" w:rsidRPr="002F150D" w:rsidRDefault="002F150D" w:rsidP="002F150D">
      <w:pPr>
        <w:tabs>
          <w:tab w:val="left" w:pos="709"/>
        </w:tabs>
        <w:suppressAutoHyphens/>
        <w:spacing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6.2. Полномочия Председателя:</w:t>
      </w:r>
    </w:p>
    <w:p w:rsidR="002F150D" w:rsidRPr="002F150D" w:rsidRDefault="002F150D" w:rsidP="002F150D">
      <w:pPr>
        <w:widowControl w:val="0"/>
        <w:numPr>
          <w:ilvl w:val="0"/>
          <w:numId w:val="42"/>
        </w:numPr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after="0" w:line="240" w:lineRule="auto"/>
        <w:ind w:left="0"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без доверенности действует от имени ТОС;</w:t>
      </w:r>
    </w:p>
    <w:p w:rsidR="002F150D" w:rsidRPr="002F150D" w:rsidRDefault="002F150D" w:rsidP="002F150D">
      <w:pPr>
        <w:widowControl w:val="0"/>
        <w:numPr>
          <w:ilvl w:val="0"/>
          <w:numId w:val="42"/>
        </w:numPr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after="0" w:line="240" w:lineRule="auto"/>
        <w:ind w:left="0"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руководит работой Совета, входит в состав Совета по должности;</w:t>
      </w:r>
    </w:p>
    <w:p w:rsidR="002F150D" w:rsidRPr="002F150D" w:rsidRDefault="002F150D" w:rsidP="002F150D">
      <w:pPr>
        <w:tabs>
          <w:tab w:val="left" w:pos="709"/>
        </w:tabs>
        <w:suppressAutoHyphens/>
        <w:spacing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- представляет ТОС в органах государственной власти, органах местного самоуправления, иных учреждениях, предприятиях и организациях;</w:t>
      </w:r>
    </w:p>
    <w:p w:rsidR="002F150D" w:rsidRPr="002F150D" w:rsidRDefault="002F150D" w:rsidP="002F150D">
      <w:pPr>
        <w:widowControl w:val="0"/>
        <w:numPr>
          <w:ilvl w:val="0"/>
          <w:numId w:val="43"/>
        </w:numPr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after="0" w:line="240" w:lineRule="auto"/>
        <w:ind w:left="0"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координирует деятельность ТОС, обеспечивает реализацию программ, проектов, планов, а также организует и контролирует исполнение решений Собрания граждан и Совета и свои собственные;</w:t>
      </w:r>
    </w:p>
    <w:p w:rsidR="002F150D" w:rsidRPr="002F150D" w:rsidRDefault="002F150D" w:rsidP="002F150D">
      <w:pPr>
        <w:widowControl w:val="0"/>
        <w:numPr>
          <w:ilvl w:val="0"/>
          <w:numId w:val="43"/>
        </w:numPr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after="0" w:line="240" w:lineRule="auto"/>
        <w:ind w:left="0"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организует и обеспечивает учет участников ТОС;</w:t>
      </w:r>
    </w:p>
    <w:p w:rsidR="002F150D" w:rsidRPr="002F150D" w:rsidRDefault="002F150D" w:rsidP="002F150D">
      <w:pPr>
        <w:widowControl w:val="0"/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6.3. Председатель вправе принимать решения по другим вопросам деятельности ТОС, в соответствии с уставом, не относящиеся к исключительной компетенции других органов ТОС.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7. Обязанности ТОС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7.1. Соблюдать при осуществлении своей деятельности Конституцию Российской Федерации, законодательство Российской Федерации, общепризнанные принципы и нормы международного права, а также положения, предусмотренные настоящим Уставом;</w:t>
      </w:r>
    </w:p>
    <w:p w:rsidR="002F150D" w:rsidRPr="002F150D" w:rsidRDefault="002F150D" w:rsidP="002F150D">
      <w:pPr>
        <w:widowControl w:val="0"/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7.5. Допускать представителей органа, принимающего решения о государственной регистрации общественных объединений, на проводимые ТОС мероприятия;</w:t>
      </w:r>
    </w:p>
    <w:p w:rsidR="002F150D" w:rsidRPr="002F150D" w:rsidRDefault="002F150D" w:rsidP="002F150D">
      <w:pPr>
        <w:widowControl w:val="0"/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7.6. Оказывать содействие представителям органа, принимающего решения о государственной регистрации общественных объединений, в ознакомлении с деятельностью ТОС в связи с достижением уставных целей и соблюдением законодательства Российской Федерации;</w:t>
      </w:r>
    </w:p>
    <w:p w:rsidR="002F150D" w:rsidRPr="002F150D" w:rsidRDefault="002F150D" w:rsidP="002F150D">
      <w:pPr>
        <w:widowControl w:val="0"/>
        <w:tabs>
          <w:tab w:val="left" w:pos="709"/>
          <w:tab w:val="left" w:pos="1416"/>
          <w:tab w:val="left" w:pos="2123"/>
          <w:tab w:val="left" w:pos="2830"/>
          <w:tab w:val="left" w:pos="3537"/>
          <w:tab w:val="left" w:pos="4242"/>
          <w:tab w:val="left" w:pos="4244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7.7. Выполнять иные требования и обязанности, установленные законодательством Российской Федерации для общественных объединений.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8. Порядок внесения изменений и дополнений в устав ТОС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8.1. Изменения и дополнения в настоящий устав принимаются решением Собрания граждан путем открытого голосования квалифицированным большинством в 2\3 голосов от числа присутствующих на Собрании граждан.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8.2. Изменения и дополнения в настоящий устав подлежат регистрации в установленном законом порядке.</w:t>
      </w: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</w:p>
    <w:p w:rsidR="002F150D" w:rsidRPr="002F150D" w:rsidRDefault="002F150D" w:rsidP="002F150D">
      <w:pPr>
        <w:tabs>
          <w:tab w:val="left" w:pos="709"/>
        </w:tabs>
        <w:suppressAutoHyphens/>
        <w:spacing w:before="75"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b/>
          <w:sz w:val="24"/>
          <w:szCs w:val="24"/>
          <w:lang w:eastAsia="zh-CN"/>
        </w:rPr>
        <w:t>9. Прекращение деятельности ТОС</w:t>
      </w:r>
    </w:p>
    <w:p w:rsidR="002F150D" w:rsidRPr="002F150D" w:rsidRDefault="002F150D" w:rsidP="002F150D">
      <w:pPr>
        <w:tabs>
          <w:tab w:val="left" w:pos="709"/>
        </w:tabs>
        <w:suppressAutoHyphens/>
        <w:spacing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9.1. Деятельность  ТОС прекращается по решению Собрания граждан либо судом по основаниям, предусмотренным действующим законодательством.</w:t>
      </w:r>
    </w:p>
    <w:p w:rsidR="002F150D" w:rsidRPr="002F150D" w:rsidRDefault="002F150D" w:rsidP="002F150D">
      <w:pPr>
        <w:tabs>
          <w:tab w:val="left" w:pos="709"/>
        </w:tabs>
        <w:suppressAutoHyphens/>
        <w:spacing w:line="240" w:lineRule="auto"/>
        <w:ind w:firstLine="567"/>
        <w:jc w:val="both"/>
        <w:rPr>
          <w:rFonts w:ascii="Arial" w:eastAsia="Times New Roman;sans-serif" w:hAnsi="Arial" w:cs="Arial"/>
          <w:sz w:val="24"/>
          <w:szCs w:val="24"/>
          <w:lang w:eastAsia="zh-CN"/>
        </w:rPr>
      </w:pPr>
      <w:r w:rsidRPr="002F150D">
        <w:rPr>
          <w:rFonts w:ascii="Arial" w:eastAsia="Times New Roman;sans-serif" w:hAnsi="Arial" w:cs="Arial"/>
          <w:sz w:val="24"/>
          <w:szCs w:val="24"/>
          <w:lang w:eastAsia="zh-CN"/>
        </w:rPr>
        <w:t>9.2.Решение Собрания граждан о прекращении деятельности ТОС в двухнедельный срок направляется в органы местного самоуправления Венгеровского сельсовета Венгеровского района Новосибирской области.</w:t>
      </w:r>
    </w:p>
    <w:p w:rsidR="002F150D" w:rsidRPr="002F150D" w:rsidRDefault="002F150D" w:rsidP="002F150D">
      <w:pPr>
        <w:spacing w:line="240" w:lineRule="auto"/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Совет депутатов Венгеровского сельсовета</w:t>
      </w: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Венгеровского района Новосибирской области</w:t>
      </w: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 пятого созыва</w:t>
      </w: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РЕШЕНИЕ</w:t>
      </w: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14.02.2020                           (шестьдесят первой сессии)                              № 2  </w:t>
      </w:r>
    </w:p>
    <w:p w:rsidR="002F150D" w:rsidRPr="002F150D" w:rsidRDefault="002F150D" w:rsidP="002F150D">
      <w:pPr>
        <w:pStyle w:val="afa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</w:p>
    <w:p w:rsidR="002F150D" w:rsidRPr="002F150D" w:rsidRDefault="002F150D" w:rsidP="002F150D">
      <w:pPr>
        <w:pStyle w:val="afa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с.Венгерово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</w:t>
      </w:r>
      <w:r w:rsidRPr="002F150D">
        <w:rPr>
          <w:rFonts w:ascii="Arial" w:hAnsi="Arial" w:cs="Arial"/>
          <w:b/>
          <w:sz w:val="24"/>
          <w:szCs w:val="24"/>
        </w:rPr>
        <w:t xml:space="preserve"> О передаче имущества, находящегося в муниципальной собственности Венгеровского сельсовета Венгеровского района Новосибирской области,  в аренду АО «Региональные Электрические Сети»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Руководствуясь Федеральным законом от 06.10.2003 г. № 131-ФЗ «Об общих принципах организации местного самоуправления в Российской Федерации», Уставом Венгеровского сельсовета Венгеровского района Новосибирской области, Порядком управления и распоряжения имуществом, находящимся в муниципальной собственности администрации Венгеровского сельсовета Венгеровского района Новосибирской области, утвержденным решением Совета депутатов Венгеровского сельсовета Венгеровского района Новосибирской области от 05.02.2010 г. № 3 «Об утверждении Порядка управления и распоряжения имуществом, находящимся в муниципальной собственности администрации Венгеровского сельсовета Венгеровского района Новосибирской области,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РЕШИЛ: </w:t>
      </w:r>
    </w:p>
    <w:p w:rsidR="002F150D" w:rsidRPr="002F150D" w:rsidRDefault="002F150D" w:rsidP="002F150D">
      <w:pPr>
        <w:pStyle w:val="afc"/>
        <w:numPr>
          <w:ilvl w:val="0"/>
          <w:numId w:val="41"/>
        </w:numPr>
        <w:spacing w:after="200"/>
        <w:jc w:val="both"/>
        <w:rPr>
          <w:rFonts w:ascii="Arial" w:hAnsi="Arial" w:cs="Arial"/>
        </w:rPr>
      </w:pPr>
      <w:r w:rsidRPr="002F150D">
        <w:rPr>
          <w:rFonts w:ascii="Arial" w:hAnsi="Arial" w:cs="Arial"/>
        </w:rPr>
        <w:t>Передать из муниципальной собственности Венгеровского сельсовета Венгеровского района Новосибирской области в аренду имущество, согласно приложению.</w:t>
      </w:r>
    </w:p>
    <w:p w:rsidR="002F150D" w:rsidRPr="002F150D" w:rsidRDefault="002F150D" w:rsidP="002F150D">
      <w:pPr>
        <w:pStyle w:val="afc"/>
        <w:numPr>
          <w:ilvl w:val="0"/>
          <w:numId w:val="41"/>
        </w:numPr>
        <w:spacing w:after="200"/>
        <w:jc w:val="both"/>
        <w:rPr>
          <w:rFonts w:ascii="Arial" w:hAnsi="Arial" w:cs="Arial"/>
        </w:rPr>
      </w:pPr>
      <w:r w:rsidRPr="002F150D">
        <w:rPr>
          <w:rFonts w:ascii="Arial" w:hAnsi="Arial" w:cs="Arial"/>
        </w:rPr>
        <w:t>Совместно с РЭС подготовить акты приема-передачи имущества, указанного в приложении 1.</w:t>
      </w:r>
    </w:p>
    <w:p w:rsidR="002F150D" w:rsidRPr="002F150D" w:rsidRDefault="002F150D" w:rsidP="002F150D">
      <w:pPr>
        <w:pStyle w:val="afc"/>
        <w:numPr>
          <w:ilvl w:val="0"/>
          <w:numId w:val="41"/>
        </w:numPr>
        <w:spacing w:after="200"/>
        <w:jc w:val="both"/>
        <w:rPr>
          <w:rFonts w:ascii="Arial" w:hAnsi="Arial" w:cs="Arial"/>
        </w:rPr>
      </w:pPr>
      <w:r w:rsidRPr="002F150D">
        <w:rPr>
          <w:rFonts w:ascii="Arial" w:hAnsi="Arial" w:cs="Arial"/>
        </w:rPr>
        <w:t>Настоящее решение опубликовать в газете «Вестник Венгеровского сельсовета»  и разместить на официальном сайте администрации Венгеровского сельсовета.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Председатель Совета депутатов                                           В.В.Беликов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Глава Венгеровского сельсовета                                           П.Р.Якобсон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lastRenderedPageBreak/>
        <w:t xml:space="preserve">                                                                         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Приложение № 1</w:t>
      </w: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2F150D">
        <w:rPr>
          <w:rFonts w:ascii="Arial" w:hAnsi="Arial" w:cs="Arial"/>
          <w:sz w:val="24"/>
          <w:szCs w:val="24"/>
        </w:rPr>
        <w:t>Перечень имущества, передаваемого из муниципальной собственности Венгеровского сельсовета Венгеровского района Новосибирской области в аренду АО «Региональные Электрические Сети»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60"/>
        <w:gridCol w:w="1608"/>
        <w:gridCol w:w="2093"/>
        <w:gridCol w:w="1276"/>
        <w:gridCol w:w="1701"/>
        <w:gridCol w:w="1701"/>
      </w:tblGrid>
      <w:tr w:rsidR="002F150D" w:rsidRPr="002F150D" w:rsidTr="0058721B">
        <w:trPr>
          <w:cantSplit/>
          <w:trHeight w:val="3401"/>
        </w:trPr>
        <w:tc>
          <w:tcPr>
            <w:tcW w:w="660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1608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Наименование имущества (объекта)</w:t>
            </w:r>
          </w:p>
        </w:tc>
        <w:tc>
          <w:tcPr>
            <w:tcW w:w="2093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Местоположение имущества (объекта)</w:t>
            </w:r>
          </w:p>
        </w:tc>
        <w:tc>
          <w:tcPr>
            <w:tcW w:w="1276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Кадастровый или (условный) номер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Общая площадь кв.м/</w:t>
            </w: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Протяженность м.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Балансовая стоимость,</w:t>
            </w: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руб. коп</w:t>
            </w:r>
          </w:p>
        </w:tc>
      </w:tr>
      <w:tr w:rsidR="002F150D" w:rsidRPr="002F150D" w:rsidTr="0058721B">
        <w:trPr>
          <w:cantSplit/>
          <w:trHeight w:val="2543"/>
        </w:trPr>
        <w:tc>
          <w:tcPr>
            <w:tcW w:w="660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1608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Сооружение, внеплощадочные электрические сети</w:t>
            </w:r>
          </w:p>
        </w:tc>
        <w:tc>
          <w:tcPr>
            <w:tcW w:w="2093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Новосибирская область, Венгеровский район, с.Венгерово</w:t>
            </w:r>
          </w:p>
        </w:tc>
        <w:tc>
          <w:tcPr>
            <w:tcW w:w="1276" w:type="dxa"/>
            <w:textDirection w:val="btLr"/>
          </w:tcPr>
          <w:p w:rsidR="002F150D" w:rsidRPr="002F150D" w:rsidRDefault="002F150D" w:rsidP="002F150D">
            <w:pPr>
              <w:spacing w:after="0" w:line="240" w:lineRule="auto"/>
              <w:ind w:left="113" w:right="113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ind w:left="113" w:right="113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54:04:000000:452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1544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8972926,35</w:t>
            </w:r>
          </w:p>
        </w:tc>
      </w:tr>
      <w:tr w:rsidR="002F150D" w:rsidRPr="002F150D" w:rsidTr="0058721B">
        <w:trPr>
          <w:cantSplit/>
          <w:trHeight w:val="2543"/>
        </w:trPr>
        <w:tc>
          <w:tcPr>
            <w:tcW w:w="660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1608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Земельный участок</w:t>
            </w:r>
          </w:p>
        </w:tc>
        <w:tc>
          <w:tcPr>
            <w:tcW w:w="2093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Новосибирская область, Венгеровский район, с.Венгерово</w:t>
            </w:r>
          </w:p>
        </w:tc>
        <w:tc>
          <w:tcPr>
            <w:tcW w:w="1276" w:type="dxa"/>
            <w:textDirection w:val="btLr"/>
          </w:tcPr>
          <w:p w:rsidR="002F150D" w:rsidRPr="002F150D" w:rsidRDefault="002F150D" w:rsidP="002F150D">
            <w:pPr>
              <w:spacing w:after="0" w:line="240" w:lineRule="auto"/>
              <w:ind w:left="113" w:right="113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ind w:left="113" w:right="113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54:04:010121:147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45</w:t>
            </w:r>
          </w:p>
        </w:tc>
        <w:tc>
          <w:tcPr>
            <w:tcW w:w="1701" w:type="dxa"/>
          </w:tcPr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  <w:p w:rsidR="002F150D" w:rsidRPr="002F150D" w:rsidRDefault="002F150D" w:rsidP="002F150D">
            <w:pPr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F150D">
              <w:rPr>
                <w:rFonts w:ascii="Arial" w:hAnsi="Arial" w:cs="Arial"/>
                <w:sz w:val="24"/>
                <w:szCs w:val="24"/>
              </w:rPr>
              <w:t>-</w:t>
            </w:r>
          </w:p>
        </w:tc>
      </w:tr>
    </w:tbl>
    <w:p w:rsidR="002F150D" w:rsidRPr="002F150D" w:rsidRDefault="002F150D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:rsidR="00A03BBC" w:rsidRPr="002F150D" w:rsidRDefault="00A03BBC" w:rsidP="002F150D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sectPr w:rsidR="00A03BBC" w:rsidRPr="002F150D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5409" w:rsidRDefault="00AE5409" w:rsidP="005128F2">
      <w:pPr>
        <w:spacing w:after="0" w:line="240" w:lineRule="auto"/>
      </w:pPr>
      <w:r>
        <w:separator/>
      </w:r>
    </w:p>
  </w:endnote>
  <w:endnote w:type="continuationSeparator" w:id="1">
    <w:p w:rsidR="00AE5409" w:rsidRDefault="00AE5409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DejaVu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;sans-serif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D151BF">
        <w:pPr>
          <w:pStyle w:val="ae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D151BF">
        <w:pPr>
          <w:pStyle w:val="ae"/>
          <w:jc w:val="right"/>
        </w:pPr>
        <w:fldSimple w:instr=" PAGE   \* MERGEFORMAT ">
          <w:r w:rsidR="002F150D">
            <w:rPr>
              <w:noProof/>
            </w:rPr>
            <w:t>2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5409" w:rsidRDefault="00AE5409" w:rsidP="005128F2">
      <w:pPr>
        <w:spacing w:after="0" w:line="240" w:lineRule="auto"/>
      </w:pPr>
      <w:r>
        <w:separator/>
      </w:r>
    </w:p>
  </w:footnote>
  <w:footnote w:type="continuationSeparator" w:id="1">
    <w:p w:rsidR="00AE5409" w:rsidRDefault="00AE5409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2163F1D"/>
    <w:multiLevelType w:val="multilevel"/>
    <w:tmpl w:val="E18EBED2"/>
    <w:lvl w:ilvl="0">
      <w:start w:val="1"/>
      <w:numFmt w:val="bullet"/>
      <w:lvlText w:val=""/>
      <w:lvlJc w:val="left"/>
      <w:pPr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6363" w:hanging="283"/>
      </w:pPr>
      <w:rPr>
        <w:rFonts w:ascii="Symbol" w:hAnsi="Symbol" w:cs="Symbol" w:hint="default"/>
      </w:rPr>
    </w:lvl>
  </w:abstractNum>
  <w:abstractNum w:abstractNumId="6">
    <w:nsid w:val="02BF0B8D"/>
    <w:multiLevelType w:val="multilevel"/>
    <w:tmpl w:val="BD4A33E8"/>
    <w:lvl w:ilvl="0">
      <w:start w:val="1"/>
      <w:numFmt w:val="decimal"/>
      <w:lvlText w:val="2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6CB3E84"/>
    <w:multiLevelType w:val="hybridMultilevel"/>
    <w:tmpl w:val="A94C64DE"/>
    <w:lvl w:ilvl="0" w:tplc="04FEDFD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074231E8"/>
    <w:multiLevelType w:val="multilevel"/>
    <w:tmpl w:val="950A0BF0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0A40795C"/>
    <w:multiLevelType w:val="multilevel"/>
    <w:tmpl w:val="07A2168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0BB01F68"/>
    <w:multiLevelType w:val="multilevel"/>
    <w:tmpl w:val="0068F202"/>
    <w:lvl w:ilvl="0">
      <w:start w:val="3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0BE16FCA"/>
    <w:multiLevelType w:val="multilevel"/>
    <w:tmpl w:val="D5BADE3A"/>
    <w:lvl w:ilvl="0">
      <w:start w:val="1"/>
      <w:numFmt w:val="decimal"/>
      <w:lvlText w:val="1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0DAE7033"/>
    <w:multiLevelType w:val="multilevel"/>
    <w:tmpl w:val="4E6268E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0E3F43D2"/>
    <w:multiLevelType w:val="multilevel"/>
    <w:tmpl w:val="1A7444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0E922939"/>
    <w:multiLevelType w:val="multilevel"/>
    <w:tmpl w:val="4316FEF0"/>
    <w:lvl w:ilvl="0">
      <w:start w:val="1"/>
      <w:numFmt w:val="decimal"/>
      <w:lvlText w:val="2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3857D1C"/>
    <w:multiLevelType w:val="multilevel"/>
    <w:tmpl w:val="805479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79C68CF"/>
    <w:multiLevelType w:val="multilevel"/>
    <w:tmpl w:val="2404006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18F822CA"/>
    <w:multiLevelType w:val="multilevel"/>
    <w:tmpl w:val="C18218E2"/>
    <w:lvl w:ilvl="0">
      <w:start w:val="1"/>
      <w:numFmt w:val="decimal"/>
      <w:lvlText w:val="2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1C1E6285"/>
    <w:multiLevelType w:val="multilevel"/>
    <w:tmpl w:val="C8D63D0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1CD3122B"/>
    <w:multiLevelType w:val="multilevel"/>
    <w:tmpl w:val="39A4C80E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1DE4797F"/>
    <w:multiLevelType w:val="hybridMultilevel"/>
    <w:tmpl w:val="F4867194"/>
    <w:lvl w:ilvl="0" w:tplc="DC8C70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1F720944"/>
    <w:multiLevelType w:val="hybridMultilevel"/>
    <w:tmpl w:val="98CC3F92"/>
    <w:lvl w:ilvl="0" w:tplc="CF4C2D84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1C82C64"/>
    <w:multiLevelType w:val="multilevel"/>
    <w:tmpl w:val="4FF6FAC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251B442E"/>
    <w:multiLevelType w:val="multilevel"/>
    <w:tmpl w:val="DB6A2358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266E02D5"/>
    <w:multiLevelType w:val="multilevel"/>
    <w:tmpl w:val="ABDE04EE"/>
    <w:lvl w:ilvl="0">
      <w:start w:val="1"/>
      <w:numFmt w:val="decimal"/>
      <w:lvlText w:val="1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27772862"/>
    <w:multiLevelType w:val="multilevel"/>
    <w:tmpl w:val="D646E65C"/>
    <w:lvl w:ilvl="0">
      <w:start w:val="1"/>
      <w:numFmt w:val="decimal"/>
      <w:lvlText w:val="2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27EC5264"/>
    <w:multiLevelType w:val="hybridMultilevel"/>
    <w:tmpl w:val="DF08E1F0"/>
    <w:lvl w:ilvl="0" w:tplc="7034F066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40FEB88E">
      <w:numFmt w:val="none"/>
      <w:lvlText w:val=""/>
      <w:lvlJc w:val="left"/>
      <w:pPr>
        <w:tabs>
          <w:tab w:val="num" w:pos="360"/>
        </w:tabs>
      </w:pPr>
    </w:lvl>
    <w:lvl w:ilvl="2" w:tplc="C54EC6C2">
      <w:numFmt w:val="none"/>
      <w:lvlText w:val=""/>
      <w:lvlJc w:val="left"/>
      <w:pPr>
        <w:tabs>
          <w:tab w:val="num" w:pos="360"/>
        </w:tabs>
      </w:pPr>
    </w:lvl>
    <w:lvl w:ilvl="3" w:tplc="8F705814">
      <w:numFmt w:val="none"/>
      <w:lvlText w:val=""/>
      <w:lvlJc w:val="left"/>
      <w:pPr>
        <w:tabs>
          <w:tab w:val="num" w:pos="360"/>
        </w:tabs>
      </w:pPr>
    </w:lvl>
    <w:lvl w:ilvl="4" w:tplc="8AA8AFE6">
      <w:numFmt w:val="none"/>
      <w:lvlText w:val=""/>
      <w:lvlJc w:val="left"/>
      <w:pPr>
        <w:tabs>
          <w:tab w:val="num" w:pos="360"/>
        </w:tabs>
      </w:pPr>
    </w:lvl>
    <w:lvl w:ilvl="5" w:tplc="C0700310">
      <w:numFmt w:val="none"/>
      <w:lvlText w:val=""/>
      <w:lvlJc w:val="left"/>
      <w:pPr>
        <w:tabs>
          <w:tab w:val="num" w:pos="360"/>
        </w:tabs>
      </w:pPr>
    </w:lvl>
    <w:lvl w:ilvl="6" w:tplc="DED64632">
      <w:numFmt w:val="none"/>
      <w:lvlText w:val=""/>
      <w:lvlJc w:val="left"/>
      <w:pPr>
        <w:tabs>
          <w:tab w:val="num" w:pos="360"/>
        </w:tabs>
      </w:pPr>
    </w:lvl>
    <w:lvl w:ilvl="7" w:tplc="5852BDCA">
      <w:numFmt w:val="none"/>
      <w:lvlText w:val=""/>
      <w:lvlJc w:val="left"/>
      <w:pPr>
        <w:tabs>
          <w:tab w:val="num" w:pos="360"/>
        </w:tabs>
      </w:pPr>
    </w:lvl>
    <w:lvl w:ilvl="8" w:tplc="67E677E0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281157B4"/>
    <w:multiLevelType w:val="hybridMultilevel"/>
    <w:tmpl w:val="377CF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A3607A5"/>
    <w:multiLevelType w:val="multilevel"/>
    <w:tmpl w:val="F886D27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2BA40042"/>
    <w:multiLevelType w:val="multilevel"/>
    <w:tmpl w:val="41FE2CF6"/>
    <w:lvl w:ilvl="0">
      <w:start w:val="1"/>
      <w:numFmt w:val="decimal"/>
      <w:lvlText w:val="2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2CD51329"/>
    <w:multiLevelType w:val="multilevel"/>
    <w:tmpl w:val="9DB4858C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328A1ABB"/>
    <w:multiLevelType w:val="multilevel"/>
    <w:tmpl w:val="389E85A8"/>
    <w:lvl w:ilvl="0">
      <w:start w:val="1"/>
      <w:numFmt w:val="decimal"/>
      <w:lvlText w:val="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32D142A9"/>
    <w:multiLevelType w:val="multilevel"/>
    <w:tmpl w:val="38466750"/>
    <w:lvl w:ilvl="0">
      <w:start w:val="1"/>
      <w:numFmt w:val="decimal"/>
      <w:lvlText w:val="1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35EE3A1F"/>
    <w:multiLevelType w:val="hybridMultilevel"/>
    <w:tmpl w:val="710A09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43903C94"/>
    <w:multiLevelType w:val="multilevel"/>
    <w:tmpl w:val="6DD059C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491C6AF9"/>
    <w:multiLevelType w:val="hybridMultilevel"/>
    <w:tmpl w:val="450897F0"/>
    <w:lvl w:ilvl="0" w:tplc="5A3E795C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6">
    <w:nsid w:val="4E81679B"/>
    <w:multiLevelType w:val="multilevel"/>
    <w:tmpl w:val="C4E87112"/>
    <w:lvl w:ilvl="0">
      <w:start w:val="1"/>
      <w:numFmt w:val="decimal"/>
      <w:lvlText w:val="3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512A01DC"/>
    <w:multiLevelType w:val="multilevel"/>
    <w:tmpl w:val="174E6C1C"/>
    <w:lvl w:ilvl="0">
      <w:start w:val="1"/>
      <w:numFmt w:val="bullet"/>
      <w:lvlText w:val=""/>
      <w:lvlJc w:val="left"/>
      <w:pPr>
        <w:ind w:left="707" w:hanging="283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1414" w:hanging="283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2121" w:hanging="283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2828" w:hanging="283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3535" w:hanging="283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4242" w:hanging="283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4949" w:hanging="283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5656" w:hanging="283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6363" w:hanging="283"/>
      </w:pPr>
      <w:rPr>
        <w:rFonts w:ascii="Symbol" w:hAnsi="Symbol" w:cs="Symbol" w:hint="default"/>
      </w:rPr>
    </w:lvl>
  </w:abstractNum>
  <w:abstractNum w:abstractNumId="38">
    <w:nsid w:val="55AD0D29"/>
    <w:multiLevelType w:val="multilevel"/>
    <w:tmpl w:val="133AFA28"/>
    <w:lvl w:ilvl="0">
      <w:start w:val="1"/>
      <w:numFmt w:val="decimal"/>
      <w:lvlText w:val="2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6C62B43"/>
    <w:multiLevelType w:val="multilevel"/>
    <w:tmpl w:val="C78CC496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56E97061"/>
    <w:multiLevelType w:val="multilevel"/>
    <w:tmpl w:val="1922A078"/>
    <w:lvl w:ilvl="0">
      <w:start w:val="1"/>
      <w:numFmt w:val="decimal"/>
      <w:lvlText w:val="1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5A7D33F4"/>
    <w:multiLevelType w:val="multilevel"/>
    <w:tmpl w:val="A92EDE3A"/>
    <w:lvl w:ilvl="0">
      <w:start w:val="1"/>
      <w:numFmt w:val="decimal"/>
      <w:lvlText w:val="2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5BB57BB6"/>
    <w:multiLevelType w:val="multilevel"/>
    <w:tmpl w:val="95F8ECA0"/>
    <w:lvl w:ilvl="0">
      <w:start w:val="1"/>
      <w:numFmt w:val="decimal"/>
      <w:lvlText w:val="1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5D165F09"/>
    <w:multiLevelType w:val="hybridMultilevel"/>
    <w:tmpl w:val="52CA79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60376E10"/>
    <w:multiLevelType w:val="multilevel"/>
    <w:tmpl w:val="3D6E07BE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6204753B"/>
    <w:multiLevelType w:val="multilevel"/>
    <w:tmpl w:val="63DE9140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6B446100"/>
    <w:multiLevelType w:val="multilevel"/>
    <w:tmpl w:val="EA9ADDD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>
    <w:nsid w:val="6ECE30CF"/>
    <w:multiLevelType w:val="multilevel"/>
    <w:tmpl w:val="6DE6997E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6FD87223"/>
    <w:multiLevelType w:val="multilevel"/>
    <w:tmpl w:val="179894BA"/>
    <w:lvl w:ilvl="0">
      <w:start w:val="1"/>
      <w:numFmt w:val="decimal"/>
      <w:lvlText w:val="2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7CAB0501"/>
    <w:multiLevelType w:val="multilevel"/>
    <w:tmpl w:val="45843CEC"/>
    <w:lvl w:ilvl="0">
      <w:start w:val="1"/>
      <w:numFmt w:val="decimal"/>
      <w:lvlText w:val="1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7EC9434D"/>
    <w:multiLevelType w:val="multilevel"/>
    <w:tmpl w:val="376A66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7F3D18D3"/>
    <w:multiLevelType w:val="multilevel"/>
    <w:tmpl w:val="14183962"/>
    <w:lvl w:ilvl="0">
      <w:start w:val="1"/>
      <w:numFmt w:val="decimal"/>
      <w:lvlText w:val="1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7F67791A"/>
    <w:multiLevelType w:val="multilevel"/>
    <w:tmpl w:val="44A620B4"/>
    <w:lvl w:ilvl="0">
      <w:start w:val="1"/>
      <w:numFmt w:val="decimal"/>
      <w:lvlText w:val="2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8"/>
  </w:num>
  <w:num w:numId="3">
    <w:abstractNumId w:val="19"/>
  </w:num>
  <w:num w:numId="4">
    <w:abstractNumId w:val="22"/>
  </w:num>
  <w:num w:numId="5">
    <w:abstractNumId w:val="46"/>
  </w:num>
  <w:num w:numId="6">
    <w:abstractNumId w:val="51"/>
  </w:num>
  <w:num w:numId="7">
    <w:abstractNumId w:val="44"/>
  </w:num>
  <w:num w:numId="8">
    <w:abstractNumId w:val="34"/>
  </w:num>
  <w:num w:numId="9">
    <w:abstractNumId w:val="23"/>
  </w:num>
  <w:num w:numId="10">
    <w:abstractNumId w:val="30"/>
  </w:num>
  <w:num w:numId="11">
    <w:abstractNumId w:val="45"/>
  </w:num>
  <w:num w:numId="12">
    <w:abstractNumId w:val="39"/>
  </w:num>
  <w:num w:numId="13">
    <w:abstractNumId w:val="28"/>
  </w:num>
  <w:num w:numId="14">
    <w:abstractNumId w:val="11"/>
  </w:num>
  <w:num w:numId="15">
    <w:abstractNumId w:val="49"/>
  </w:num>
  <w:num w:numId="16">
    <w:abstractNumId w:val="40"/>
  </w:num>
  <w:num w:numId="17">
    <w:abstractNumId w:val="42"/>
  </w:num>
  <w:num w:numId="18">
    <w:abstractNumId w:val="24"/>
  </w:num>
  <w:num w:numId="19">
    <w:abstractNumId w:val="32"/>
  </w:num>
  <w:num w:numId="20">
    <w:abstractNumId w:val="47"/>
  </w:num>
  <w:num w:numId="21">
    <w:abstractNumId w:val="52"/>
  </w:num>
  <w:num w:numId="22">
    <w:abstractNumId w:val="41"/>
  </w:num>
  <w:num w:numId="23">
    <w:abstractNumId w:val="10"/>
  </w:num>
  <w:num w:numId="24">
    <w:abstractNumId w:val="53"/>
  </w:num>
  <w:num w:numId="25">
    <w:abstractNumId w:val="9"/>
  </w:num>
  <w:num w:numId="26">
    <w:abstractNumId w:val="18"/>
  </w:num>
  <w:num w:numId="27">
    <w:abstractNumId w:val="31"/>
  </w:num>
  <w:num w:numId="28">
    <w:abstractNumId w:val="14"/>
  </w:num>
  <w:num w:numId="29">
    <w:abstractNumId w:val="6"/>
  </w:num>
  <w:num w:numId="30">
    <w:abstractNumId w:val="38"/>
  </w:num>
  <w:num w:numId="31">
    <w:abstractNumId w:val="29"/>
  </w:num>
  <w:num w:numId="32">
    <w:abstractNumId w:val="25"/>
  </w:num>
  <w:num w:numId="33">
    <w:abstractNumId w:val="48"/>
  </w:num>
  <w:num w:numId="34">
    <w:abstractNumId w:val="17"/>
  </w:num>
  <w:num w:numId="35">
    <w:abstractNumId w:val="13"/>
  </w:num>
  <w:num w:numId="36">
    <w:abstractNumId w:val="36"/>
  </w:num>
  <w:num w:numId="37">
    <w:abstractNumId w:val="16"/>
  </w:num>
  <w:num w:numId="38">
    <w:abstractNumId w:val="12"/>
  </w:num>
  <w:num w:numId="39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7"/>
  </w:num>
  <w:num w:numId="4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7"/>
  </w:num>
  <w:num w:numId="43">
    <w:abstractNumId w:val="5"/>
  </w:num>
  <w:num w:numId="44">
    <w:abstractNumId w:val="27"/>
  </w:num>
  <w:num w:numId="45">
    <w:abstractNumId w:val="20"/>
  </w:num>
  <w:num w:numId="46">
    <w:abstractNumId w:val="43"/>
  </w:num>
  <w:num w:numId="47">
    <w:abstractNumId w:val="35"/>
  </w:num>
  <w:num w:numId="48">
    <w:abstractNumId w:val="26"/>
  </w:num>
  <w:num w:numId="49">
    <w:abstractNumId w:val="21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14ADF"/>
    <w:rsid w:val="00020611"/>
    <w:rsid w:val="00031345"/>
    <w:rsid w:val="00031D41"/>
    <w:rsid w:val="00037FC5"/>
    <w:rsid w:val="00045CD6"/>
    <w:rsid w:val="000612B0"/>
    <w:rsid w:val="00062236"/>
    <w:rsid w:val="00063BA7"/>
    <w:rsid w:val="00071DCD"/>
    <w:rsid w:val="000915C5"/>
    <w:rsid w:val="000A197F"/>
    <w:rsid w:val="000B3B66"/>
    <w:rsid w:val="000D6284"/>
    <w:rsid w:val="000F246D"/>
    <w:rsid w:val="00116FF6"/>
    <w:rsid w:val="001179EE"/>
    <w:rsid w:val="00125EE7"/>
    <w:rsid w:val="00133B3C"/>
    <w:rsid w:val="001500EE"/>
    <w:rsid w:val="00153B44"/>
    <w:rsid w:val="00154C69"/>
    <w:rsid w:val="00161AA8"/>
    <w:rsid w:val="00161D4B"/>
    <w:rsid w:val="00164561"/>
    <w:rsid w:val="00173EAE"/>
    <w:rsid w:val="0017475C"/>
    <w:rsid w:val="00197D40"/>
    <w:rsid w:val="001A2EA0"/>
    <w:rsid w:val="001A68EA"/>
    <w:rsid w:val="001A7F62"/>
    <w:rsid w:val="001B1D42"/>
    <w:rsid w:val="001B2DCD"/>
    <w:rsid w:val="001B3194"/>
    <w:rsid w:val="001D3B8F"/>
    <w:rsid w:val="001E5D09"/>
    <w:rsid w:val="001F2393"/>
    <w:rsid w:val="001F5EC5"/>
    <w:rsid w:val="00204893"/>
    <w:rsid w:val="0020695D"/>
    <w:rsid w:val="00210309"/>
    <w:rsid w:val="002131EB"/>
    <w:rsid w:val="00215E67"/>
    <w:rsid w:val="00217247"/>
    <w:rsid w:val="00217421"/>
    <w:rsid w:val="00224CFB"/>
    <w:rsid w:val="002262F2"/>
    <w:rsid w:val="00227E1C"/>
    <w:rsid w:val="00231E46"/>
    <w:rsid w:val="0023330F"/>
    <w:rsid w:val="00234538"/>
    <w:rsid w:val="0024346C"/>
    <w:rsid w:val="0026712B"/>
    <w:rsid w:val="00273327"/>
    <w:rsid w:val="00282912"/>
    <w:rsid w:val="00286FE5"/>
    <w:rsid w:val="002948D3"/>
    <w:rsid w:val="002A1408"/>
    <w:rsid w:val="002B3F50"/>
    <w:rsid w:val="002B743E"/>
    <w:rsid w:val="002C5DD2"/>
    <w:rsid w:val="002E3462"/>
    <w:rsid w:val="002F150D"/>
    <w:rsid w:val="002F45FF"/>
    <w:rsid w:val="002F7E9A"/>
    <w:rsid w:val="003055AE"/>
    <w:rsid w:val="00311BB0"/>
    <w:rsid w:val="0032054A"/>
    <w:rsid w:val="0033127A"/>
    <w:rsid w:val="00335078"/>
    <w:rsid w:val="003364CF"/>
    <w:rsid w:val="00337733"/>
    <w:rsid w:val="00347BDF"/>
    <w:rsid w:val="00347FD1"/>
    <w:rsid w:val="003507EE"/>
    <w:rsid w:val="00353048"/>
    <w:rsid w:val="003549E6"/>
    <w:rsid w:val="00363FF9"/>
    <w:rsid w:val="00364FC3"/>
    <w:rsid w:val="00384E02"/>
    <w:rsid w:val="00384F52"/>
    <w:rsid w:val="003872AA"/>
    <w:rsid w:val="00392793"/>
    <w:rsid w:val="00392E71"/>
    <w:rsid w:val="00397FF6"/>
    <w:rsid w:val="003A00A4"/>
    <w:rsid w:val="003A17E3"/>
    <w:rsid w:val="003A2418"/>
    <w:rsid w:val="003A704C"/>
    <w:rsid w:val="003B1884"/>
    <w:rsid w:val="003B23E4"/>
    <w:rsid w:val="003B7258"/>
    <w:rsid w:val="003D77D8"/>
    <w:rsid w:val="003E0FC0"/>
    <w:rsid w:val="00405335"/>
    <w:rsid w:val="00406AC9"/>
    <w:rsid w:val="004119FB"/>
    <w:rsid w:val="0042255A"/>
    <w:rsid w:val="004445D3"/>
    <w:rsid w:val="0046538B"/>
    <w:rsid w:val="00472A1F"/>
    <w:rsid w:val="004A0426"/>
    <w:rsid w:val="004A1D43"/>
    <w:rsid w:val="004A3DE1"/>
    <w:rsid w:val="004C2FEB"/>
    <w:rsid w:val="004C52D2"/>
    <w:rsid w:val="004C6401"/>
    <w:rsid w:val="004D0C24"/>
    <w:rsid w:val="004D18AC"/>
    <w:rsid w:val="004D2B53"/>
    <w:rsid w:val="004D5263"/>
    <w:rsid w:val="004D571E"/>
    <w:rsid w:val="004E37EF"/>
    <w:rsid w:val="004F0C1E"/>
    <w:rsid w:val="004F114B"/>
    <w:rsid w:val="004F1CA2"/>
    <w:rsid w:val="00502BEA"/>
    <w:rsid w:val="00510890"/>
    <w:rsid w:val="005128F2"/>
    <w:rsid w:val="00526CCB"/>
    <w:rsid w:val="00527382"/>
    <w:rsid w:val="00527612"/>
    <w:rsid w:val="005315FC"/>
    <w:rsid w:val="00535F46"/>
    <w:rsid w:val="00541797"/>
    <w:rsid w:val="00551B6E"/>
    <w:rsid w:val="00552CED"/>
    <w:rsid w:val="00557DEE"/>
    <w:rsid w:val="005673EC"/>
    <w:rsid w:val="0057178D"/>
    <w:rsid w:val="00572A4B"/>
    <w:rsid w:val="00573DF2"/>
    <w:rsid w:val="00574947"/>
    <w:rsid w:val="005759B6"/>
    <w:rsid w:val="00590542"/>
    <w:rsid w:val="00591553"/>
    <w:rsid w:val="00592026"/>
    <w:rsid w:val="005A7478"/>
    <w:rsid w:val="005B3798"/>
    <w:rsid w:val="005D795A"/>
    <w:rsid w:val="005E0F32"/>
    <w:rsid w:val="005E32A9"/>
    <w:rsid w:val="005E45C9"/>
    <w:rsid w:val="005E67A6"/>
    <w:rsid w:val="005F13AA"/>
    <w:rsid w:val="005F31E5"/>
    <w:rsid w:val="00602398"/>
    <w:rsid w:val="006133F0"/>
    <w:rsid w:val="00616D13"/>
    <w:rsid w:val="006224A9"/>
    <w:rsid w:val="006242F8"/>
    <w:rsid w:val="0063331D"/>
    <w:rsid w:val="0065421B"/>
    <w:rsid w:val="00655EBB"/>
    <w:rsid w:val="0065680C"/>
    <w:rsid w:val="00673D93"/>
    <w:rsid w:val="00692AC4"/>
    <w:rsid w:val="006A1DD5"/>
    <w:rsid w:val="006A5B4A"/>
    <w:rsid w:val="006B20AD"/>
    <w:rsid w:val="006C2207"/>
    <w:rsid w:val="006C3BE7"/>
    <w:rsid w:val="006C7C61"/>
    <w:rsid w:val="006D434A"/>
    <w:rsid w:val="006E430C"/>
    <w:rsid w:val="006E66BF"/>
    <w:rsid w:val="006F05E6"/>
    <w:rsid w:val="006F3157"/>
    <w:rsid w:val="00704A0C"/>
    <w:rsid w:val="00710962"/>
    <w:rsid w:val="007113E8"/>
    <w:rsid w:val="00733E5D"/>
    <w:rsid w:val="0073688F"/>
    <w:rsid w:val="007368F6"/>
    <w:rsid w:val="00747DB5"/>
    <w:rsid w:val="00750B42"/>
    <w:rsid w:val="007511EE"/>
    <w:rsid w:val="007626DD"/>
    <w:rsid w:val="00763D69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00E5"/>
    <w:rsid w:val="007D1C5C"/>
    <w:rsid w:val="007D249E"/>
    <w:rsid w:val="007D7128"/>
    <w:rsid w:val="007E44C1"/>
    <w:rsid w:val="00801856"/>
    <w:rsid w:val="0082402F"/>
    <w:rsid w:val="00827398"/>
    <w:rsid w:val="008356C1"/>
    <w:rsid w:val="00840F8F"/>
    <w:rsid w:val="00864CF0"/>
    <w:rsid w:val="00871B62"/>
    <w:rsid w:val="00872C26"/>
    <w:rsid w:val="00875A92"/>
    <w:rsid w:val="0088414E"/>
    <w:rsid w:val="00885BE7"/>
    <w:rsid w:val="008A275E"/>
    <w:rsid w:val="008B1A20"/>
    <w:rsid w:val="008B5B69"/>
    <w:rsid w:val="008B5BA0"/>
    <w:rsid w:val="008C124E"/>
    <w:rsid w:val="008C430E"/>
    <w:rsid w:val="008E3718"/>
    <w:rsid w:val="008F1CFF"/>
    <w:rsid w:val="008F7975"/>
    <w:rsid w:val="00903B84"/>
    <w:rsid w:val="00910DDA"/>
    <w:rsid w:val="00914505"/>
    <w:rsid w:val="00933006"/>
    <w:rsid w:val="00935886"/>
    <w:rsid w:val="00945E80"/>
    <w:rsid w:val="009537EC"/>
    <w:rsid w:val="00963A81"/>
    <w:rsid w:val="009706F6"/>
    <w:rsid w:val="00985740"/>
    <w:rsid w:val="009976A5"/>
    <w:rsid w:val="009976F6"/>
    <w:rsid w:val="009C08F8"/>
    <w:rsid w:val="009C6604"/>
    <w:rsid w:val="009C7EA1"/>
    <w:rsid w:val="009D047A"/>
    <w:rsid w:val="009D1B67"/>
    <w:rsid w:val="009D2144"/>
    <w:rsid w:val="009E21B8"/>
    <w:rsid w:val="009E7A29"/>
    <w:rsid w:val="00A005F2"/>
    <w:rsid w:val="00A03BBC"/>
    <w:rsid w:val="00A101A3"/>
    <w:rsid w:val="00A24808"/>
    <w:rsid w:val="00A26971"/>
    <w:rsid w:val="00A33821"/>
    <w:rsid w:val="00A43C80"/>
    <w:rsid w:val="00A46C64"/>
    <w:rsid w:val="00A56CF3"/>
    <w:rsid w:val="00A84FD3"/>
    <w:rsid w:val="00A905CC"/>
    <w:rsid w:val="00AA5082"/>
    <w:rsid w:val="00AA5C6F"/>
    <w:rsid w:val="00AA6217"/>
    <w:rsid w:val="00AC2615"/>
    <w:rsid w:val="00AC78CF"/>
    <w:rsid w:val="00AD5ACF"/>
    <w:rsid w:val="00AE5409"/>
    <w:rsid w:val="00AF0678"/>
    <w:rsid w:val="00B154E0"/>
    <w:rsid w:val="00B21F99"/>
    <w:rsid w:val="00B22EA6"/>
    <w:rsid w:val="00B25158"/>
    <w:rsid w:val="00B304DB"/>
    <w:rsid w:val="00B35586"/>
    <w:rsid w:val="00B4144D"/>
    <w:rsid w:val="00B45D2B"/>
    <w:rsid w:val="00B46125"/>
    <w:rsid w:val="00B46793"/>
    <w:rsid w:val="00B47F12"/>
    <w:rsid w:val="00B50DA4"/>
    <w:rsid w:val="00B61623"/>
    <w:rsid w:val="00B63656"/>
    <w:rsid w:val="00B70F6B"/>
    <w:rsid w:val="00B73A1B"/>
    <w:rsid w:val="00B80000"/>
    <w:rsid w:val="00B81879"/>
    <w:rsid w:val="00B8231B"/>
    <w:rsid w:val="00B8411D"/>
    <w:rsid w:val="00B90021"/>
    <w:rsid w:val="00B90087"/>
    <w:rsid w:val="00B94BFA"/>
    <w:rsid w:val="00B9560A"/>
    <w:rsid w:val="00BA1C5C"/>
    <w:rsid w:val="00BC16F9"/>
    <w:rsid w:val="00BC6674"/>
    <w:rsid w:val="00BF5387"/>
    <w:rsid w:val="00C02AC1"/>
    <w:rsid w:val="00C032EC"/>
    <w:rsid w:val="00C0617B"/>
    <w:rsid w:val="00C35E92"/>
    <w:rsid w:val="00C42FB2"/>
    <w:rsid w:val="00C44378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87604"/>
    <w:rsid w:val="00CA1558"/>
    <w:rsid w:val="00CA3F19"/>
    <w:rsid w:val="00CA41B4"/>
    <w:rsid w:val="00CA7DDD"/>
    <w:rsid w:val="00CB33CF"/>
    <w:rsid w:val="00CB3C48"/>
    <w:rsid w:val="00CB5E3B"/>
    <w:rsid w:val="00CC2EBB"/>
    <w:rsid w:val="00CE06D3"/>
    <w:rsid w:val="00CE087C"/>
    <w:rsid w:val="00CF24F1"/>
    <w:rsid w:val="00CF5D6A"/>
    <w:rsid w:val="00D01409"/>
    <w:rsid w:val="00D01952"/>
    <w:rsid w:val="00D03E93"/>
    <w:rsid w:val="00D0644C"/>
    <w:rsid w:val="00D13BD4"/>
    <w:rsid w:val="00D151BF"/>
    <w:rsid w:val="00D20354"/>
    <w:rsid w:val="00D24AA3"/>
    <w:rsid w:val="00D30683"/>
    <w:rsid w:val="00D30725"/>
    <w:rsid w:val="00D30832"/>
    <w:rsid w:val="00D355F5"/>
    <w:rsid w:val="00D53A4A"/>
    <w:rsid w:val="00D6008A"/>
    <w:rsid w:val="00D6563B"/>
    <w:rsid w:val="00D6610A"/>
    <w:rsid w:val="00D87EFF"/>
    <w:rsid w:val="00D92576"/>
    <w:rsid w:val="00D9569B"/>
    <w:rsid w:val="00DA1975"/>
    <w:rsid w:val="00DA1C84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16B15"/>
    <w:rsid w:val="00E21A99"/>
    <w:rsid w:val="00E32BE4"/>
    <w:rsid w:val="00E32EF4"/>
    <w:rsid w:val="00E53708"/>
    <w:rsid w:val="00E541C5"/>
    <w:rsid w:val="00E61EB7"/>
    <w:rsid w:val="00E80D56"/>
    <w:rsid w:val="00E85BDD"/>
    <w:rsid w:val="00E95DCC"/>
    <w:rsid w:val="00EB4CD9"/>
    <w:rsid w:val="00ED3EC5"/>
    <w:rsid w:val="00EF4C28"/>
    <w:rsid w:val="00F035EF"/>
    <w:rsid w:val="00F068BA"/>
    <w:rsid w:val="00F0700C"/>
    <w:rsid w:val="00F142FE"/>
    <w:rsid w:val="00F174AF"/>
    <w:rsid w:val="00F21F01"/>
    <w:rsid w:val="00F22A5B"/>
    <w:rsid w:val="00F26EC4"/>
    <w:rsid w:val="00F34C1B"/>
    <w:rsid w:val="00F50EDA"/>
    <w:rsid w:val="00F54629"/>
    <w:rsid w:val="00F6620F"/>
    <w:rsid w:val="00F66C87"/>
    <w:rsid w:val="00F83855"/>
    <w:rsid w:val="00F90EA9"/>
    <w:rsid w:val="00F9369F"/>
    <w:rsid w:val="00F96D32"/>
    <w:rsid w:val="00FA3421"/>
    <w:rsid w:val="00FA355C"/>
    <w:rsid w:val="00FA4BAC"/>
    <w:rsid w:val="00FB3DFD"/>
    <w:rsid w:val="00FE0733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13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link w:val="a4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aliases w:val="ВерхКолонтитул Знак,Знак Знак"/>
    <w:basedOn w:val="a0"/>
    <w:link w:val="a6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6">
    <w:name w:val="header"/>
    <w:aliases w:val="ВерхКолонтитул,Знак"/>
    <w:basedOn w:val="a"/>
    <w:link w:val="a5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6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7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3872AA"/>
    <w:rPr>
      <w:b/>
      <w:bCs/>
    </w:rPr>
  </w:style>
  <w:style w:type="character" w:styleId="a9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a">
    <w:name w:val="Balloon Text"/>
    <w:basedOn w:val="a"/>
    <w:link w:val="ab"/>
    <w:uiPriority w:val="99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rsid w:val="003872AA"/>
    <w:rPr>
      <w:rFonts w:ascii="Tahoma" w:hAnsi="Tahoma" w:cs="Tahoma"/>
      <w:sz w:val="16"/>
      <w:szCs w:val="16"/>
    </w:rPr>
  </w:style>
  <w:style w:type="paragraph" w:styleId="ac">
    <w:name w:val="Body Text Indent"/>
    <w:aliases w:val="Основной текст 1,Надин стиль,Нумерованный список !!,Iniiaiie oaeno 1,Ioia?iaaiiue nienie !!,Iaaei noeeu"/>
    <w:basedOn w:val="a"/>
    <w:link w:val="ad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c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e">
    <w:name w:val="footer"/>
    <w:basedOn w:val="a"/>
    <w:link w:val="af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0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1">
    <w:name w:val="Body Text"/>
    <w:aliases w:val="Основной текст1,Знак1 Знак"/>
    <w:basedOn w:val="a"/>
    <w:link w:val="af2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2">
    <w:name w:val="Основной текст Знак"/>
    <w:aliases w:val="Основной текст1 Знак,Знак1 Знак Знак"/>
    <w:basedOn w:val="a0"/>
    <w:link w:val="af1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qFormat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3">
    <w:name w:val="footnote text"/>
    <w:basedOn w:val="a"/>
    <w:link w:val="af4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footnote reference"/>
    <w:uiPriority w:val="99"/>
    <w:semiHidden/>
    <w:rsid w:val="009E7A29"/>
    <w:rPr>
      <w:vertAlign w:val="superscript"/>
    </w:rPr>
  </w:style>
  <w:style w:type="paragraph" w:styleId="af6">
    <w:name w:val="endnote text"/>
    <w:basedOn w:val="a"/>
    <w:link w:val="af7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7">
    <w:name w:val="Текст концевой сноски Знак"/>
    <w:basedOn w:val="a0"/>
    <w:link w:val="af6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8">
    <w:name w:val="endnote reference"/>
    <w:rsid w:val="009E7A29"/>
    <w:rPr>
      <w:vertAlign w:val="superscript"/>
    </w:rPr>
  </w:style>
  <w:style w:type="paragraph" w:customStyle="1" w:styleId="af9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a">
    <w:name w:val="No Spacing"/>
    <w:link w:val="afb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c">
    <w:name w:val="List Paragraph"/>
    <w:basedOn w:val="a"/>
    <w:uiPriority w:val="99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d">
    <w:name w:val="Заголовок к тексту"/>
    <w:basedOn w:val="a"/>
    <w:next w:val="af1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e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f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f0">
    <w:name w:val="Title"/>
    <w:basedOn w:val="a"/>
    <w:link w:val="aff1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1">
    <w:name w:val="Название Знак"/>
    <w:basedOn w:val="a0"/>
    <w:link w:val="aff0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2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3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uiPriority w:val="99"/>
    <w:qFormat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4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5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6">
    <w:name w:val="маркер"/>
    <w:basedOn w:val="afc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7">
    <w:name w:val="Цветовое выделение"/>
    <w:rsid w:val="002E3462"/>
    <w:rPr>
      <w:b/>
      <w:bCs/>
      <w:color w:val="000080"/>
    </w:rPr>
  </w:style>
  <w:style w:type="character" w:customStyle="1" w:styleId="aff8">
    <w:name w:val="Основной текст_"/>
    <w:link w:val="36"/>
    <w:rsid w:val="00527612"/>
    <w:rPr>
      <w:spacing w:val="3"/>
      <w:sz w:val="21"/>
      <w:szCs w:val="21"/>
      <w:shd w:val="clear" w:color="auto" w:fill="FFFFFF"/>
    </w:rPr>
  </w:style>
  <w:style w:type="character" w:customStyle="1" w:styleId="2a">
    <w:name w:val="Основной текст (2)_"/>
    <w:rsid w:val="00527612"/>
    <w:rPr>
      <w:spacing w:val="1"/>
      <w:shd w:val="clear" w:color="auto" w:fill="FFFFFF"/>
    </w:rPr>
  </w:style>
  <w:style w:type="character" w:customStyle="1" w:styleId="37">
    <w:name w:val="Заголовок №3_"/>
    <w:rsid w:val="0052761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"/>
      <w:sz w:val="21"/>
      <w:szCs w:val="21"/>
      <w:u w:val="none"/>
    </w:rPr>
  </w:style>
  <w:style w:type="character" w:customStyle="1" w:styleId="4pt">
    <w:name w:val="Основной текст + Интервал 4 pt"/>
    <w:rsid w:val="00527612"/>
    <w:rPr>
      <w:color w:val="000000"/>
      <w:spacing w:val="89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BookAntiqua10pt0pt">
    <w:name w:val="Основной текст + Book Antiqua;10 pt;Полужирный;Курсив;Интервал 0 pt"/>
    <w:rsid w:val="00527612"/>
    <w:rPr>
      <w:rFonts w:ascii="Book Antiqua" w:eastAsia="Book Antiqua" w:hAnsi="Book Antiqua" w:cs="Book Antiqua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character" w:customStyle="1" w:styleId="aff9">
    <w:name w:val="Подпись к таблице_"/>
    <w:link w:val="affa"/>
    <w:rsid w:val="00527612"/>
    <w:rPr>
      <w:spacing w:val="3"/>
      <w:sz w:val="21"/>
      <w:szCs w:val="21"/>
      <w:shd w:val="clear" w:color="auto" w:fill="FFFFFF"/>
    </w:rPr>
  </w:style>
  <w:style w:type="character" w:customStyle="1" w:styleId="43">
    <w:name w:val="Заголовок №4_"/>
    <w:link w:val="44"/>
    <w:rsid w:val="00527612"/>
    <w:rPr>
      <w:spacing w:val="3"/>
      <w:sz w:val="21"/>
      <w:szCs w:val="21"/>
      <w:shd w:val="clear" w:color="auto" w:fill="FFFFFF"/>
    </w:rPr>
  </w:style>
  <w:style w:type="character" w:customStyle="1" w:styleId="120">
    <w:name w:val="Заголовок №1 (2)_"/>
    <w:link w:val="121"/>
    <w:rsid w:val="00527612"/>
    <w:rPr>
      <w:i/>
      <w:iCs/>
      <w:sz w:val="30"/>
      <w:szCs w:val="30"/>
      <w:shd w:val="clear" w:color="auto" w:fill="FFFFFF"/>
    </w:rPr>
  </w:style>
  <w:style w:type="character" w:customStyle="1" w:styleId="12TrebuchetMS13pt">
    <w:name w:val="Заголовок №1 (2) + Trebuchet MS;13 pt;Не курсив"/>
    <w:rsid w:val="00527612"/>
    <w:rPr>
      <w:rFonts w:ascii="Trebuchet MS" w:eastAsia="Trebuchet MS" w:hAnsi="Trebuchet MS" w:cs="Trebuchet MS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12105pt0pt">
    <w:name w:val="Заголовок №1 (2) + 10;5 pt;Не курсив;Интервал 0 pt"/>
    <w:rsid w:val="00527612"/>
    <w:rPr>
      <w:i/>
      <w:iCs/>
      <w:color w:val="000000"/>
      <w:spacing w:val="3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13pt0pt">
    <w:name w:val="Основной текст + 13 pt;Курсив;Интервал 0 pt"/>
    <w:rsid w:val="00527612"/>
    <w:rPr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6">
    <w:name w:val="Основной текст3"/>
    <w:basedOn w:val="a"/>
    <w:link w:val="aff8"/>
    <w:rsid w:val="00527612"/>
    <w:pPr>
      <w:widowControl w:val="0"/>
      <w:shd w:val="clear" w:color="auto" w:fill="FFFFFF"/>
      <w:spacing w:after="0" w:line="274" w:lineRule="exact"/>
    </w:pPr>
    <w:rPr>
      <w:spacing w:val="3"/>
      <w:sz w:val="21"/>
      <w:szCs w:val="21"/>
    </w:rPr>
  </w:style>
  <w:style w:type="paragraph" w:customStyle="1" w:styleId="affa">
    <w:name w:val="Подпись к таблице"/>
    <w:basedOn w:val="a"/>
    <w:link w:val="aff9"/>
    <w:rsid w:val="00527612"/>
    <w:pPr>
      <w:widowControl w:val="0"/>
      <w:shd w:val="clear" w:color="auto" w:fill="FFFFFF"/>
      <w:spacing w:after="0" w:line="0" w:lineRule="atLeast"/>
    </w:pPr>
    <w:rPr>
      <w:spacing w:val="3"/>
      <w:sz w:val="21"/>
      <w:szCs w:val="21"/>
    </w:rPr>
  </w:style>
  <w:style w:type="paragraph" w:customStyle="1" w:styleId="44">
    <w:name w:val="Заголовок №4"/>
    <w:basedOn w:val="a"/>
    <w:link w:val="43"/>
    <w:rsid w:val="00527612"/>
    <w:pPr>
      <w:widowControl w:val="0"/>
      <w:shd w:val="clear" w:color="auto" w:fill="FFFFFF"/>
      <w:spacing w:before="540" w:after="360" w:line="0" w:lineRule="atLeast"/>
      <w:ind w:firstLine="540"/>
      <w:jc w:val="both"/>
      <w:outlineLvl w:val="3"/>
    </w:pPr>
    <w:rPr>
      <w:spacing w:val="3"/>
      <w:sz w:val="21"/>
      <w:szCs w:val="21"/>
    </w:rPr>
  </w:style>
  <w:style w:type="paragraph" w:customStyle="1" w:styleId="121">
    <w:name w:val="Заголовок №1 (2)"/>
    <w:basedOn w:val="a"/>
    <w:link w:val="120"/>
    <w:rsid w:val="00527612"/>
    <w:pPr>
      <w:widowControl w:val="0"/>
      <w:shd w:val="clear" w:color="auto" w:fill="FFFFFF"/>
      <w:spacing w:before="120" w:after="180" w:line="0" w:lineRule="atLeast"/>
      <w:jc w:val="center"/>
      <w:outlineLvl w:val="0"/>
    </w:pPr>
    <w:rPr>
      <w:i/>
      <w:iCs/>
      <w:sz w:val="30"/>
      <w:szCs w:val="30"/>
    </w:rPr>
  </w:style>
  <w:style w:type="character" w:customStyle="1" w:styleId="afb">
    <w:name w:val="Без интервала Знак"/>
    <w:link w:val="afa"/>
    <w:uiPriority w:val="1"/>
    <w:locked/>
    <w:rsid w:val="00527612"/>
    <w:rPr>
      <w:rFonts w:eastAsiaTheme="minorHAnsi"/>
      <w:lang w:eastAsia="en-US"/>
    </w:rPr>
  </w:style>
  <w:style w:type="paragraph" w:customStyle="1" w:styleId="1c">
    <w:name w:val="Без интервала1"/>
    <w:qFormat/>
    <w:rsid w:val="00353048"/>
    <w:pPr>
      <w:spacing w:after="0" w:line="240" w:lineRule="auto"/>
    </w:pPr>
    <w:rPr>
      <w:rFonts w:ascii="Calibri" w:eastAsia="Times New Roman" w:hAnsi="Calibri" w:cs="Calibri"/>
      <w:lang w:eastAsia="en-US"/>
    </w:rPr>
  </w:style>
  <w:style w:type="character" w:customStyle="1" w:styleId="a4">
    <w:name w:val="Обычный (веб) Знак"/>
    <w:aliases w:val="Обычный (Web) Знак"/>
    <w:link w:val="a3"/>
    <w:uiPriority w:val="99"/>
    <w:locked/>
    <w:rsid w:val="0033127A"/>
    <w:rPr>
      <w:rFonts w:ascii="Times New Roman" w:eastAsia="Times New Roman" w:hAnsi="Times New Roman" w:cs="Times New Roman"/>
      <w:sz w:val="24"/>
      <w:szCs w:val="24"/>
    </w:rPr>
  </w:style>
  <w:style w:type="character" w:customStyle="1" w:styleId="64">
    <w:name w:val="Основной текст (6)_"/>
    <w:basedOn w:val="a0"/>
    <w:rsid w:val="00B154E0"/>
    <w:rPr>
      <w:rFonts w:ascii="Cambria" w:eastAsia="Cambria" w:hAnsi="Cambria" w:cs="Cambria"/>
      <w:b w:val="0"/>
      <w:bCs w:val="0"/>
      <w:i/>
      <w:iCs/>
      <w:smallCaps w:val="0"/>
      <w:strike w:val="0"/>
      <w:sz w:val="21"/>
      <w:szCs w:val="21"/>
      <w:u w:val="none"/>
    </w:rPr>
  </w:style>
  <w:style w:type="character" w:customStyle="1" w:styleId="52">
    <w:name w:val="Основной текст (5)_"/>
    <w:basedOn w:val="a0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514pt">
    <w:name w:val="Основной текст (5) + 14 pt"/>
    <w:basedOn w:val="52"/>
    <w:rsid w:val="002A1408"/>
    <w:rPr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211pt">
    <w:name w:val="Основной текст (2) + 11 pt;Полужирный"/>
    <w:basedOn w:val="2a"/>
    <w:rsid w:val="002A140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612pt">
    <w:name w:val="Основной текст (6) + 12 pt"/>
    <w:basedOn w:val="64"/>
    <w:rsid w:val="002A1408"/>
    <w:rPr>
      <w:rFonts w:ascii="Times New Roman" w:eastAsia="Times New Roman" w:hAnsi="Times New Roman" w:cs="Times New Roman"/>
      <w:b/>
      <w:bCs/>
      <w:i w:val="0"/>
      <w:iCs w:val="0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71">
    <w:name w:val="Основной текст (7)_"/>
    <w:basedOn w:val="a0"/>
    <w:link w:val="7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7TimesNewRoman115pt">
    <w:name w:val="Основной текст (7) + Times New Roman;11;5 pt;Не полужирный"/>
    <w:basedOn w:val="7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lang w:val="ru-RU" w:eastAsia="ru-RU" w:bidi="ru-RU"/>
    </w:rPr>
  </w:style>
  <w:style w:type="character" w:customStyle="1" w:styleId="81">
    <w:name w:val="Основной текст (8)_"/>
    <w:basedOn w:val="a0"/>
    <w:link w:val="82"/>
    <w:rsid w:val="002A1408"/>
    <w:rPr>
      <w:rFonts w:ascii="Book Antiqua" w:eastAsia="Book Antiqua" w:hAnsi="Book Antiqua" w:cs="Book Antiqua"/>
      <w:b/>
      <w:bCs/>
      <w:sz w:val="26"/>
      <w:szCs w:val="26"/>
      <w:shd w:val="clear" w:color="auto" w:fill="FFFFFF"/>
    </w:rPr>
  </w:style>
  <w:style w:type="character" w:customStyle="1" w:styleId="8TimesNewRoman12pt">
    <w:name w:val="Основной текст (8) + Times New Roman;12 pt"/>
    <w:basedOn w:val="81"/>
    <w:rsid w:val="002A1408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91">
    <w:name w:val="Основной текст (9)_"/>
    <w:basedOn w:val="a0"/>
    <w:link w:val="92"/>
    <w:rsid w:val="002A1408"/>
    <w:rPr>
      <w:rFonts w:ascii="Franklin Gothic Book" w:eastAsia="Franklin Gothic Book" w:hAnsi="Franklin Gothic Book" w:cs="Franklin Gothic Book"/>
      <w:spacing w:val="-10"/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2A1408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82">
    <w:name w:val="Основной текст (8)"/>
    <w:basedOn w:val="a"/>
    <w:link w:val="81"/>
    <w:rsid w:val="002A1408"/>
    <w:pPr>
      <w:widowControl w:val="0"/>
      <w:shd w:val="clear" w:color="auto" w:fill="FFFFFF"/>
      <w:spacing w:after="0" w:line="288" w:lineRule="exact"/>
      <w:jc w:val="both"/>
    </w:pPr>
    <w:rPr>
      <w:rFonts w:ascii="Book Antiqua" w:eastAsia="Book Antiqua" w:hAnsi="Book Antiqua" w:cs="Book Antiqua"/>
      <w:b/>
      <w:bCs/>
      <w:sz w:val="26"/>
      <w:szCs w:val="26"/>
    </w:rPr>
  </w:style>
  <w:style w:type="paragraph" w:customStyle="1" w:styleId="92">
    <w:name w:val="Основной текст (9)"/>
    <w:basedOn w:val="a"/>
    <w:link w:val="91"/>
    <w:rsid w:val="002A1408"/>
    <w:pPr>
      <w:widowControl w:val="0"/>
      <w:shd w:val="clear" w:color="auto" w:fill="FFFFFF"/>
      <w:spacing w:before="240" w:after="0" w:line="274" w:lineRule="exact"/>
      <w:jc w:val="both"/>
    </w:pPr>
    <w:rPr>
      <w:rFonts w:ascii="Franklin Gothic Book" w:eastAsia="Franklin Gothic Book" w:hAnsi="Franklin Gothic Book" w:cs="Franklin Gothic Book"/>
      <w:spacing w:val="-10"/>
      <w:sz w:val="23"/>
      <w:szCs w:val="23"/>
    </w:rPr>
  </w:style>
  <w:style w:type="character" w:customStyle="1" w:styleId="hyperlink">
    <w:name w:val="hyperlink"/>
    <w:basedOn w:val="a0"/>
    <w:rsid w:val="005315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27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3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5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5734</Words>
  <Characters>32689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154</cp:revision>
  <cp:lastPrinted>2019-06-11T04:55:00Z</cp:lastPrinted>
  <dcterms:created xsi:type="dcterms:W3CDTF">2016-12-12T03:23:00Z</dcterms:created>
  <dcterms:modified xsi:type="dcterms:W3CDTF">2020-03-10T09:19:00Z</dcterms:modified>
</cp:coreProperties>
</file>