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11AF">
        <w:rPr>
          <w:rFonts w:ascii="Times New Roman" w:hAnsi="Times New Roman"/>
          <w:b/>
          <w:sz w:val="28"/>
          <w:szCs w:val="28"/>
        </w:rPr>
        <w:t>ВЕНГЕРОВСКОГО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 РАЙОНА</w:t>
      </w:r>
    </w:p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НОВОСИБИРСКОЙ ОБЛАСТИ</w:t>
      </w:r>
    </w:p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877B7A" w:rsidRDefault="00877B7A" w:rsidP="00877B7A">
      <w:pPr>
        <w:spacing w:after="0"/>
        <w:rPr>
          <w:rFonts w:ascii="Times New Roman" w:hAnsi="Times New Roman"/>
          <w:sz w:val="28"/>
          <w:szCs w:val="28"/>
        </w:rPr>
      </w:pPr>
    </w:p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77B7A" w:rsidRDefault="00877B7A" w:rsidP="00877B7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911AF">
        <w:rPr>
          <w:rFonts w:ascii="Times New Roman" w:hAnsi="Times New Roman"/>
          <w:sz w:val="28"/>
          <w:szCs w:val="28"/>
        </w:rPr>
        <w:t>пятьдесят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3911AF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сессии)</w:t>
      </w:r>
    </w:p>
    <w:p w:rsidR="00877B7A" w:rsidRDefault="00877B7A" w:rsidP="00877B7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877B7A" w:rsidRDefault="00877B7A" w:rsidP="00877B7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877B7A" w:rsidRDefault="003911AF" w:rsidP="00877B7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77B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11.2019  </w:t>
      </w:r>
      <w:r w:rsidR="00877B7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с. Венгерово    </w:t>
      </w:r>
      <w:r w:rsidR="00877B7A">
        <w:rPr>
          <w:rFonts w:ascii="Times New Roman" w:hAnsi="Times New Roman"/>
          <w:sz w:val="28"/>
          <w:szCs w:val="28"/>
        </w:rPr>
        <w:t xml:space="preserve">                                    №  </w:t>
      </w:r>
      <w:r>
        <w:rPr>
          <w:rFonts w:ascii="Times New Roman" w:hAnsi="Times New Roman"/>
          <w:sz w:val="28"/>
          <w:szCs w:val="28"/>
        </w:rPr>
        <w:t>4</w:t>
      </w:r>
    </w:p>
    <w:p w:rsidR="00877B7A" w:rsidRDefault="00877B7A" w:rsidP="00877B7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877B7A" w:rsidRPr="00954DDF" w:rsidRDefault="00812D34" w:rsidP="00877B7A">
      <w:pPr>
        <w:shd w:val="clear" w:color="auto" w:fill="FFFFFF"/>
        <w:spacing w:after="225" w:line="240" w:lineRule="atLeast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="00877B7A" w:rsidRPr="00954DDF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  <w:shd w:val="clear" w:color="auto" w:fill="FFFFFF"/>
          </w:rPr>
          <w:t xml:space="preserve">Об определении налоговых ставок и   порядка  уплаты земельного налога </w:t>
        </w:r>
      </w:hyperlink>
    </w:p>
    <w:p w:rsidR="00877B7A" w:rsidRDefault="00877B7A" w:rsidP="00877B7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</w:t>
      </w:r>
      <w:r w:rsidR="00391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области, Совет депутатов </w:t>
      </w:r>
      <w:r w:rsidR="00391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 района Новосибирской области</w:t>
      </w:r>
    </w:p>
    <w:p w:rsidR="00877B7A" w:rsidRDefault="00877B7A" w:rsidP="00877B7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РЕШИЛ:   </w:t>
      </w:r>
    </w:p>
    <w:p w:rsidR="00877B7A" w:rsidRDefault="00877B7A" w:rsidP="00877B7A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1. Установить на территории </w:t>
      </w:r>
      <w:r w:rsidR="00391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 района Новосибирской области  ставки земельного налога  в следующих размерах:</w:t>
      </w:r>
    </w:p>
    <w:p w:rsidR="00877B7A" w:rsidRDefault="00877B7A" w:rsidP="00877B7A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 процента в отношении земельных участков:</w:t>
      </w:r>
    </w:p>
    <w:p w:rsidR="00877B7A" w:rsidRDefault="00877B7A" w:rsidP="00877B7A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77B7A" w:rsidRPr="003911AF" w:rsidRDefault="00877B7A" w:rsidP="00877B7A">
      <w:pPr>
        <w:pStyle w:val="s1"/>
        <w:ind w:firstLine="567"/>
        <w:jc w:val="both"/>
        <w:rPr>
          <w:sz w:val="28"/>
          <w:szCs w:val="28"/>
        </w:rPr>
      </w:pPr>
      <w:proofErr w:type="gramStart"/>
      <w:r w:rsidRPr="003911AF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3911AF">
        <w:rPr>
          <w:rStyle w:val="a5"/>
          <w:i w:val="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911AF">
        <w:rPr>
          <w:sz w:val="28"/>
          <w:szCs w:val="28"/>
        </w:rPr>
        <w:t>;</w:t>
      </w:r>
      <w:proofErr w:type="gramEnd"/>
    </w:p>
    <w:p w:rsidR="00877B7A" w:rsidRPr="003911AF" w:rsidRDefault="00877B7A" w:rsidP="00877B7A">
      <w:pPr>
        <w:pStyle w:val="s1"/>
        <w:ind w:firstLine="567"/>
        <w:jc w:val="both"/>
        <w:rPr>
          <w:sz w:val="28"/>
          <w:szCs w:val="28"/>
        </w:rPr>
      </w:pPr>
      <w:r w:rsidRPr="003911AF">
        <w:rPr>
          <w:rStyle w:val="a5"/>
          <w:i w:val="0"/>
          <w:sz w:val="28"/>
          <w:szCs w:val="28"/>
        </w:rPr>
        <w:t>- не используемых в предпринимательской деятельности,</w:t>
      </w:r>
      <w:r w:rsidRPr="003911AF">
        <w:rPr>
          <w:sz w:val="28"/>
          <w:szCs w:val="28"/>
        </w:rPr>
        <w:t> приобретенных (предоставленных) для </w:t>
      </w:r>
      <w:r w:rsidRPr="003911AF">
        <w:rPr>
          <w:rStyle w:val="a5"/>
          <w:i w:val="0"/>
          <w:sz w:val="28"/>
          <w:szCs w:val="28"/>
        </w:rPr>
        <w:t>ведения</w:t>
      </w:r>
      <w:r w:rsidRPr="003911AF">
        <w:rPr>
          <w:sz w:val="28"/>
          <w:szCs w:val="28"/>
        </w:rPr>
        <w:t xml:space="preserve"> личного </w:t>
      </w:r>
      <w:r w:rsidRPr="003911AF">
        <w:rPr>
          <w:sz w:val="28"/>
          <w:szCs w:val="28"/>
        </w:rPr>
        <w:lastRenderedPageBreak/>
        <w:t>подсобного хозяйства, садоводства </w:t>
      </w:r>
      <w:r w:rsidRPr="003911AF">
        <w:rPr>
          <w:rStyle w:val="a5"/>
          <w:i w:val="0"/>
          <w:sz w:val="28"/>
          <w:szCs w:val="28"/>
        </w:rPr>
        <w:t>или</w:t>
      </w:r>
      <w:r w:rsidRPr="003911AF">
        <w:rPr>
          <w:sz w:val="28"/>
          <w:szCs w:val="28"/>
        </w:rPr>
        <w:t> огородничества, а также </w:t>
      </w:r>
      <w:r w:rsidRPr="003911AF">
        <w:rPr>
          <w:rStyle w:val="a5"/>
          <w:i w:val="0"/>
          <w:sz w:val="28"/>
          <w:szCs w:val="28"/>
        </w:rPr>
        <w:t>земельных участков общего назначения, предусмотренных </w:t>
      </w:r>
      <w:hyperlink r:id="rId5" w:anchor="/document/71732780/entry/306" w:history="1">
        <w:r w:rsidRPr="003911AF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3911AF">
        <w:rPr>
          <w:rStyle w:val="a5"/>
          <w:i w:val="0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3911AF">
        <w:rPr>
          <w:sz w:val="28"/>
          <w:szCs w:val="28"/>
        </w:rPr>
        <w:t>;</w:t>
      </w:r>
    </w:p>
    <w:p w:rsidR="00877B7A" w:rsidRDefault="00877B7A" w:rsidP="00877B7A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77B7A" w:rsidRDefault="00877B7A" w:rsidP="00877B7A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 процента в отношении прочих земельных участков.</w:t>
      </w:r>
    </w:p>
    <w:p w:rsidR="00877B7A" w:rsidRDefault="00877B7A" w:rsidP="00877B7A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 дня вступления  в силу настоящего решения признать утратившими силу:</w:t>
      </w:r>
    </w:p>
    <w:p w:rsidR="003911AF" w:rsidRPr="00E967F5" w:rsidRDefault="00877B7A" w:rsidP="003911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r w:rsidR="003911AF">
        <w:rPr>
          <w:rFonts w:ascii="Times New Roman" w:hAnsi="Times New Roman"/>
          <w:sz w:val="28"/>
          <w:szCs w:val="28"/>
          <w:shd w:val="clear" w:color="auto" w:fill="FFFFFF"/>
        </w:rPr>
        <w:t>Венгеровского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Венгеровского района Новосибирской области от </w:t>
      </w:r>
      <w:r w:rsidR="003911AF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911AF">
        <w:rPr>
          <w:rFonts w:ascii="Times New Roman" w:hAnsi="Times New Roman"/>
          <w:sz w:val="28"/>
          <w:szCs w:val="28"/>
          <w:shd w:val="clear" w:color="auto" w:fill="FFFFFF"/>
        </w:rPr>
        <w:t>04.2018 № 3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11AF" w:rsidRPr="00E967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11AF" w:rsidRPr="00E967F5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3911AF">
        <w:rPr>
          <w:rFonts w:ascii="Times New Roman" w:hAnsi="Times New Roman" w:cs="Times New Roman"/>
          <w:sz w:val="28"/>
          <w:szCs w:val="28"/>
        </w:rPr>
        <w:t>изменений</w:t>
      </w:r>
      <w:r w:rsidR="003911AF" w:rsidRPr="00E967F5">
        <w:rPr>
          <w:rFonts w:ascii="Times New Roman" w:hAnsi="Times New Roman" w:cs="Times New Roman"/>
          <w:sz w:val="28"/>
          <w:szCs w:val="28"/>
        </w:rPr>
        <w:t xml:space="preserve"> в приложение решения сессии Совета депутатов</w:t>
      </w:r>
    </w:p>
    <w:p w:rsidR="003911AF" w:rsidRPr="00E967F5" w:rsidRDefault="003911AF" w:rsidP="003911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 xml:space="preserve">Венгеровского сельсовета Венгеровского района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67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96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11.2017 «Об установлении 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877B7A" w:rsidRDefault="00877B7A" w:rsidP="00877B7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7B7A" w:rsidRDefault="00877B7A" w:rsidP="00877B7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 в периодическом печатном издании "</w:t>
      </w:r>
      <w:r w:rsidR="003911AF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r w:rsidR="003911AF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области. </w:t>
      </w:r>
    </w:p>
    <w:p w:rsidR="00877B7A" w:rsidRDefault="00877B7A" w:rsidP="00877B7A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877B7A" w:rsidRDefault="00877B7A" w:rsidP="00877B7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77B7A" w:rsidRDefault="00877B7A" w:rsidP="00877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77B7A" w:rsidRDefault="003911AF" w:rsidP="00877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877B7A">
        <w:rPr>
          <w:rFonts w:ascii="Times New Roman" w:hAnsi="Times New Roman"/>
          <w:sz w:val="28"/>
          <w:szCs w:val="28"/>
        </w:rPr>
        <w:t xml:space="preserve">  сельсовета </w:t>
      </w:r>
    </w:p>
    <w:p w:rsidR="00877B7A" w:rsidRDefault="00877B7A" w:rsidP="00877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</w:t>
      </w:r>
      <w:r w:rsidR="003911AF">
        <w:rPr>
          <w:rFonts w:ascii="Times New Roman" w:hAnsi="Times New Roman"/>
          <w:sz w:val="28"/>
          <w:szCs w:val="28"/>
        </w:rPr>
        <w:t xml:space="preserve">                       В.В.Беликов</w:t>
      </w:r>
    </w:p>
    <w:p w:rsidR="00877B7A" w:rsidRDefault="00877B7A" w:rsidP="00877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B7A" w:rsidRDefault="00877B7A" w:rsidP="00877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911AF">
        <w:rPr>
          <w:rFonts w:ascii="Times New Roman" w:hAnsi="Times New Roman"/>
          <w:sz w:val="28"/>
          <w:szCs w:val="28"/>
        </w:rPr>
        <w:t xml:space="preserve">Венгеровского 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877B7A" w:rsidRDefault="00877B7A" w:rsidP="00877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 w:rsidR="003911AF">
        <w:rPr>
          <w:rFonts w:ascii="Times New Roman" w:hAnsi="Times New Roman"/>
          <w:sz w:val="28"/>
          <w:szCs w:val="28"/>
        </w:rPr>
        <w:t xml:space="preserve">                      П.Р.Якобсон</w:t>
      </w:r>
    </w:p>
    <w:p w:rsidR="00877B7A" w:rsidRDefault="00877B7A" w:rsidP="00877B7A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063493" w:rsidRDefault="00063493">
      <w:bookmarkStart w:id="0" w:name="_GoBack"/>
      <w:bookmarkEnd w:id="0"/>
    </w:p>
    <w:sectPr w:rsidR="00063493" w:rsidSect="0081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BE1"/>
    <w:rsid w:val="00063493"/>
    <w:rsid w:val="003911AF"/>
    <w:rsid w:val="00812D34"/>
    <w:rsid w:val="00877B7A"/>
    <w:rsid w:val="00EB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7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B7A"/>
    <w:pPr>
      <w:ind w:left="720"/>
      <w:contextualSpacing/>
    </w:pPr>
  </w:style>
  <w:style w:type="paragraph" w:customStyle="1" w:styleId="s1">
    <w:name w:val="s_1"/>
    <w:basedOn w:val="a"/>
    <w:rsid w:val="0087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7B7A"/>
    <w:rPr>
      <w:i/>
      <w:iCs/>
    </w:rPr>
  </w:style>
  <w:style w:type="paragraph" w:styleId="a6">
    <w:name w:val="No Spacing"/>
    <w:uiPriority w:val="1"/>
    <w:qFormat/>
    <w:rsid w:val="00391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7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B7A"/>
    <w:pPr>
      <w:ind w:left="720"/>
      <w:contextualSpacing/>
    </w:pPr>
  </w:style>
  <w:style w:type="paragraph" w:customStyle="1" w:styleId="s1">
    <w:name w:val="s_1"/>
    <w:basedOn w:val="a"/>
    <w:rsid w:val="0087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7B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zakon.scli.ru/ru/legal_texts/act_municipal_education/extended/index.php?do4=document&amp;id4=5c97eda1-cfcf-4cf7-b459-3a9fb593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dcterms:created xsi:type="dcterms:W3CDTF">2019-12-26T08:01:00Z</dcterms:created>
  <dcterms:modified xsi:type="dcterms:W3CDTF">2019-12-26T08:01:00Z</dcterms:modified>
</cp:coreProperties>
</file>